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1735891981"/>
        <w:docPartObj>
          <w:docPartGallery w:val="Cover Pages"/>
          <w:docPartUnique/>
        </w:docPartObj>
      </w:sdtPr>
      <w:sdtEndPr>
        <w:rPr>
          <w:color w:val="auto"/>
          <w:sz w:val="22"/>
          <w:szCs w:val="22"/>
        </w:rPr>
      </w:sdtEndPr>
      <w:sdtContent>
        <w:p w:rsidR="008F142E" w:rsidRDefault="008F142E">
          <w:pPr>
            <w:jc w:val="right"/>
            <w:rPr>
              <w:color w:val="000000" w:themeColor="text1"/>
              <w:sz w:val="32"/>
              <w:szCs w:val="32"/>
            </w:rPr>
          </w:pPr>
          <w:sdt>
            <w:sdtPr>
              <w:rPr>
                <w:rFonts w:ascii="Century Gothic" w:hAnsi="Century Gothic"/>
                <w:color w:val="000000" w:themeColor="text1"/>
                <w:sz w:val="40"/>
                <w:szCs w:val="32"/>
              </w:rPr>
              <w:alias w:val="Fecha"/>
              <w:id w:val="19000712"/>
              <w:placeholder>
                <w:docPart w:val="45CD9C00661D43ABB253CABE085FAD98"/>
              </w:placeholder>
              <w:dataBinding w:prefixMappings="xmlns:ns0='http://schemas.microsoft.com/office/2006/coverPageProps'" w:xpath="/ns0:CoverPageProperties[1]/ns0:PublishDate[1]" w:storeItemID="{55AF091B-3C7A-41E3-B477-F2FDAA23CFDA}"/>
              <w:date>
                <w:dateFormat w:val="d-M-yyyy"/>
                <w:lid w:val="es-ES"/>
                <w:storeMappedDataAs w:val="dateTime"/>
                <w:calendar w:val="gregorian"/>
              </w:date>
            </w:sdtPr>
            <w:sdtContent>
              <w:r w:rsidRPr="008F142E">
                <w:rPr>
                  <w:rFonts w:ascii="Century Gothic" w:hAnsi="Century Gothic"/>
                  <w:color w:val="000000" w:themeColor="text1"/>
                  <w:sz w:val="40"/>
                  <w:szCs w:val="32"/>
                </w:rPr>
                <w:t>Julio de 2014</w:t>
              </w:r>
            </w:sdtContent>
          </w:sdt>
          <w:r>
            <w:rPr>
              <w:noProof/>
              <w:color w:val="EEECE1" w:themeColor="background2"/>
              <w:sz w:val="32"/>
              <w:szCs w:val="32"/>
            </w:rPr>
            <mc:AlternateContent>
              <mc:Choice Requires="wpg">
                <w:drawing>
                  <wp:anchor distT="0" distB="0" distL="114300" distR="114300" simplePos="0" relativeHeight="251659264" behindDoc="1" locked="0" layoutInCell="0" allowOverlap="1" wp14:anchorId="1652E188" wp14:editId="04A2D9C1">
                    <wp:simplePos x="0" y="0"/>
                    <wp:positionH relativeFrom="page">
                      <wp:align>center</wp:align>
                    </wp:positionH>
                    <wp:positionV relativeFrom="page">
                      <wp:align>center</wp:align>
                    </wp:positionV>
                    <wp:extent cx="7772400" cy="10058400"/>
                    <wp:effectExtent l="0" t="0" r="0" b="0"/>
                    <wp:wrapNone/>
                    <wp:docPr id="383"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rgbClr val="FFC000"/>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upo 39" o:spid="_x0000_s1026"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4lsUA&#10;AADcAAAADwAAAGRycy9kb3ducmV2LnhtbESPQWvCQBSE7wX/w/KE3urGKEWiq4ioeBCl0YPHZ/aZ&#10;BLNvY3ar0V/fLRR6HGbmG2Yya00l7tS40rKCfi8CQZxZXXKu4HhYfYxAOI+ssbJMCp7kYDbtvE0w&#10;0fbBX3RPfS4ChF2CCgrv60RKlxVk0PVsTRy8i20M+iCbXOoGHwFuKhlH0ac0WHJYKLCmRUHZNf02&#10;CuJtfFrb5bp8nU/cv9ndPkrrvVLv3XY+BuGp9f/hv/ZGKxiMhvB7JhwB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P7iWxQAAANwAAAAPAAAAAAAAAAAAAAAAAJgCAABkcnMv&#10;ZG93bnJldi54bWxQSwUGAAAAAAQABAD1AAAAigMAAAAA&#10;" fillcolor="#ffc000"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8F142E">
            <w:trPr>
              <w:trHeight w:val="360"/>
            </w:trPr>
            <w:tc>
              <w:tcPr>
                <w:tcW w:w="9576" w:type="dxa"/>
              </w:tcPr>
              <w:p w:rsidR="008F142E" w:rsidRDefault="008F142E" w:rsidP="008F142E">
                <w:pPr>
                  <w:pStyle w:val="Sinespaciado"/>
                  <w:jc w:val="center"/>
                  <w:rPr>
                    <w:color w:val="000000" w:themeColor="text1"/>
                    <w:sz w:val="32"/>
                    <w:szCs w:val="32"/>
                  </w:rPr>
                </w:pPr>
                <w:sdt>
                  <w:sdtPr>
                    <w:rPr>
                      <w:color w:val="000000" w:themeColor="text1"/>
                      <w:sz w:val="32"/>
                      <w:szCs w:val="32"/>
                    </w:rPr>
                    <w:alias w:val="Subtítulo"/>
                    <w:id w:val="19000717"/>
                    <w:placeholder>
                      <w:docPart w:val="E8DB019ABB4B4EDAB2393F599C2506F6"/>
                    </w:placeholder>
                    <w:dataBinding w:prefixMappings="xmlns:ns0='http://schemas.openxmlformats.org/package/2006/metadata/core-properties' xmlns:ns1='http://purl.org/dc/elements/1.1/'" w:xpath="/ns0:coreProperties[1]/ns1:subject[1]" w:storeItemID="{6C3C8BC8-F283-45AE-878A-BAB7291924A1}"/>
                    <w:text/>
                  </w:sdtPr>
                  <w:sdtContent>
                    <w:r>
                      <w:rPr>
                        <w:color w:val="000000" w:themeColor="text1"/>
                        <w:sz w:val="32"/>
                        <w:szCs w:val="32"/>
                      </w:rPr>
                      <w:t>EXPRESIÓN Y APRECIACIÓN ARTÍSTICAS</w:t>
                    </w:r>
                  </w:sdtContent>
                </w:sdt>
                <w:r>
                  <w:rPr>
                    <w:color w:val="000000" w:themeColor="text1"/>
                    <w:sz w:val="32"/>
                    <w:szCs w:val="32"/>
                    <w:lang w:val="es-ES"/>
                  </w:rPr>
                  <w:t xml:space="preserve"> | </w:t>
                </w:r>
                <w:sdt>
                  <w:sdtPr>
                    <w:rPr>
                      <w:color w:val="000000" w:themeColor="text1"/>
                      <w:sz w:val="32"/>
                      <w:szCs w:val="32"/>
                    </w:rPr>
                    <w:alias w:val="Autor"/>
                    <w:id w:val="19000724"/>
                    <w:placeholder>
                      <w:docPart w:val="DD4D110D626E4F1C88B787ED34AF3110"/>
                    </w:placeholder>
                    <w:dataBinding w:prefixMappings="xmlns:ns0='http://schemas.openxmlformats.org/package/2006/metadata/core-properties' xmlns:ns1='http://purl.org/dc/elements/1.1/'" w:xpath="/ns0:coreProperties[1]/ns1:creator[1]" w:storeItemID="{6C3C8BC8-F283-45AE-878A-BAB7291924A1}"/>
                    <w:text/>
                  </w:sdtPr>
                  <w:sdtContent>
                    <w:r>
                      <w:rPr>
                        <w:color w:val="000000" w:themeColor="text1"/>
                        <w:sz w:val="32"/>
                        <w:szCs w:val="32"/>
                      </w:rPr>
                      <w:t>LICENCIATURA EN EDUCACIÓN PREESCOLAR. SEXTO SEMESTRE</w:t>
                    </w:r>
                  </w:sdtContent>
                </w:sdt>
              </w:p>
            </w:tc>
          </w:tr>
        </w:tbl>
        <w:p w:rsidR="008F142E" w:rsidRDefault="008F142E">
          <w:pPr>
            <w:rPr>
              <w:rFonts w:asciiTheme="majorHAnsi" w:eastAsiaTheme="majorEastAsia" w:hAnsiTheme="majorHAnsi" w:cstheme="majorBidi"/>
              <w:color w:val="17365D" w:themeColor="text2" w:themeShade="BF"/>
              <w:spacing w:val="5"/>
              <w:kern w:val="28"/>
              <w:sz w:val="52"/>
              <w:szCs w:val="52"/>
            </w:rPr>
          </w:pPr>
          <w:r>
            <w:rPr>
              <w:noProof/>
              <w:lang w:eastAsia="es-MX"/>
            </w:rPr>
            <w:drawing>
              <wp:anchor distT="0" distB="0" distL="114300" distR="114300" simplePos="0" relativeHeight="251661312" behindDoc="0" locked="0" layoutInCell="1" allowOverlap="1" wp14:anchorId="76886F31" wp14:editId="6B1E9FD6">
                <wp:simplePos x="0" y="0"/>
                <wp:positionH relativeFrom="column">
                  <wp:posOffset>1992630</wp:posOffset>
                </wp:positionH>
                <wp:positionV relativeFrom="paragraph">
                  <wp:posOffset>76200</wp:posOffset>
                </wp:positionV>
                <wp:extent cx="3895725" cy="2924175"/>
                <wp:effectExtent l="0" t="0" r="9525" b="9525"/>
                <wp:wrapTopAndBottom/>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es-parte-por-parte-1001000-0-s-307x512.jpg"/>
                        <pic:cNvPicPr/>
                      </pic:nvPicPr>
                      <pic:blipFill>
                        <a:blip r:embed="rId9">
                          <a:extLst>
                            <a:ext uri="{28A0092B-C50C-407E-A947-70E740481C1C}">
                              <a14:useLocalDpi xmlns:a14="http://schemas.microsoft.com/office/drawing/2010/main" val="0"/>
                            </a:ext>
                          </a:extLst>
                        </a:blip>
                        <a:stretch>
                          <a:fillRect/>
                        </a:stretch>
                      </pic:blipFill>
                      <pic:spPr>
                        <a:xfrm>
                          <a:off x="0" y="0"/>
                          <a:ext cx="3895725" cy="2924175"/>
                        </a:xfrm>
                        <a:prstGeom prst="rect">
                          <a:avLst/>
                        </a:prstGeom>
                      </pic:spPr>
                    </pic:pic>
                  </a:graphicData>
                </a:graphic>
                <wp14:sizeRelH relativeFrom="page">
                  <wp14:pctWidth>0</wp14:pctWidth>
                </wp14:sizeRelH>
                <wp14:sizeRelV relativeFrom="page">
                  <wp14:pctHeight>0</wp14:pctHeight>
                </wp14:sizeRelV>
              </wp:anchor>
            </w:drawing>
          </w:r>
          <w:r>
            <w:rPr>
              <w:noProof/>
              <w:color w:val="EEECE1" w:themeColor="background2"/>
              <w:sz w:val="32"/>
              <w:szCs w:val="32"/>
            </w:rPr>
            <mc:AlternateContent>
              <mc:Choice Requires="wps">
                <w:drawing>
                  <wp:anchor distT="0" distB="0" distL="114300" distR="114300" simplePos="0" relativeHeight="251660288" behindDoc="0" locked="0" layoutInCell="0" allowOverlap="1" wp14:anchorId="10E6CA75" wp14:editId="00F1ABC5">
                    <wp:simplePos x="0" y="0"/>
                    <wp:positionH relativeFrom="page">
                      <wp:posOffset>390418</wp:posOffset>
                    </wp:positionH>
                    <wp:positionV relativeFrom="page">
                      <wp:posOffset>4561726</wp:posOffset>
                    </wp:positionV>
                    <wp:extent cx="6995160" cy="939165"/>
                    <wp:effectExtent l="0" t="0" r="0" b="0"/>
                    <wp:wrapNone/>
                    <wp:docPr id="1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8F142E">
                                  <w:trPr>
                                    <w:trHeight w:val="1080"/>
                                  </w:trPr>
                                  <w:sdt>
                                    <w:sdtPr>
                                      <w:rPr>
                                        <w:smallCaps/>
                                        <w:sz w:val="40"/>
                                        <w:szCs w:val="40"/>
                                      </w:rPr>
                                      <w:alias w:val="Compañía"/>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8F142E" w:rsidRDefault="008F142E" w:rsidP="008F142E">
                                          <w:pPr>
                                            <w:pStyle w:val="Sinespaciado"/>
                                            <w:rPr>
                                              <w:smallCaps/>
                                              <w:sz w:val="40"/>
                                              <w:szCs w:val="40"/>
                                            </w:rPr>
                                          </w:pPr>
                                          <w:r>
                                            <w:rPr>
                                              <w:smallCaps/>
                                              <w:sz w:val="40"/>
                                              <w:szCs w:val="40"/>
                                            </w:rPr>
                                            <w:t>rally</w:t>
                                          </w:r>
                                        </w:p>
                                      </w:tc>
                                    </w:sdtContent>
                                  </w:sdt>
                                  <w:sdt>
                                    <w:sdtPr>
                                      <w:rPr>
                                        <w:smallCaps/>
                                        <w:color w:val="FFFFFF" w:themeColor="background1"/>
                                        <w:sz w:val="48"/>
                                        <w:szCs w:val="48"/>
                                      </w:rPr>
                                      <w:alias w:val="Título"/>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8F142E" w:rsidRDefault="008F142E" w:rsidP="008F142E">
                                          <w:pPr>
                                            <w:pStyle w:val="Sinespaciado"/>
                                            <w:jc w:val="center"/>
                                            <w:rPr>
                                              <w:smallCaps/>
                                              <w:color w:val="FFFFFF" w:themeColor="background1"/>
                                              <w:sz w:val="48"/>
                                              <w:szCs w:val="48"/>
                                            </w:rPr>
                                          </w:pPr>
                                          <w:r>
                                            <w:rPr>
                                              <w:smallCaps/>
                                              <w:color w:val="FFFFFF" w:themeColor="background1"/>
                                              <w:sz w:val="48"/>
                                              <w:szCs w:val="48"/>
                                            </w:rPr>
                                            <w:t>JUGUEMOS CON LAS ARTES</w:t>
                                          </w:r>
                                        </w:p>
                                      </w:tc>
                                    </w:sdtContent>
                                  </w:sdt>
                                </w:tr>
                              </w:tbl>
                              <w:p w:rsidR="008F142E" w:rsidRDefault="008F142E">
                                <w:pPr>
                                  <w:pStyle w:val="Sinespaciado"/>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ángulo 42" o:spid="_x0000_s1026" style="position:absolute;margin-left:30.75pt;margin-top:359.2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8F142E">
                            <w:trPr>
                              <w:trHeight w:val="1080"/>
                            </w:trPr>
                            <w:sdt>
                              <w:sdtPr>
                                <w:rPr>
                                  <w:smallCaps/>
                                  <w:sz w:val="40"/>
                                  <w:szCs w:val="40"/>
                                </w:rPr>
                                <w:alias w:val="Compañía"/>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8F142E" w:rsidRDefault="008F142E" w:rsidP="008F142E">
                                    <w:pPr>
                                      <w:pStyle w:val="Sinespaciado"/>
                                      <w:rPr>
                                        <w:smallCaps/>
                                        <w:sz w:val="40"/>
                                        <w:szCs w:val="40"/>
                                      </w:rPr>
                                    </w:pPr>
                                    <w:r>
                                      <w:rPr>
                                        <w:smallCaps/>
                                        <w:sz w:val="40"/>
                                        <w:szCs w:val="40"/>
                                      </w:rPr>
                                      <w:t>rally</w:t>
                                    </w:r>
                                  </w:p>
                                </w:tc>
                              </w:sdtContent>
                            </w:sdt>
                            <w:sdt>
                              <w:sdtPr>
                                <w:rPr>
                                  <w:smallCaps/>
                                  <w:color w:val="FFFFFF" w:themeColor="background1"/>
                                  <w:sz w:val="48"/>
                                  <w:szCs w:val="48"/>
                                </w:rPr>
                                <w:alias w:val="Título"/>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8F142E" w:rsidRDefault="008F142E" w:rsidP="008F142E">
                                    <w:pPr>
                                      <w:pStyle w:val="Sinespaciado"/>
                                      <w:jc w:val="center"/>
                                      <w:rPr>
                                        <w:smallCaps/>
                                        <w:color w:val="FFFFFF" w:themeColor="background1"/>
                                        <w:sz w:val="48"/>
                                        <w:szCs w:val="48"/>
                                      </w:rPr>
                                    </w:pPr>
                                    <w:r>
                                      <w:rPr>
                                        <w:smallCaps/>
                                        <w:color w:val="FFFFFF" w:themeColor="background1"/>
                                        <w:sz w:val="48"/>
                                        <w:szCs w:val="48"/>
                                      </w:rPr>
                                      <w:t>JUGUEMOS CON LAS ARTES</w:t>
                                    </w:r>
                                  </w:p>
                                </w:tc>
                              </w:sdtContent>
                            </w:sdt>
                          </w:tr>
                        </w:tbl>
                        <w:p w:rsidR="008F142E" w:rsidRDefault="008F142E">
                          <w:pPr>
                            <w:pStyle w:val="Sinespaciado"/>
                            <w:spacing w:line="14" w:lineRule="exact"/>
                          </w:pPr>
                        </w:p>
                      </w:txbxContent>
                    </v:textbox>
                    <w10:wrap anchorx="page" anchory="page"/>
                  </v:rect>
                </w:pict>
              </mc:Fallback>
            </mc:AlternateContent>
          </w:r>
          <w:r>
            <w:br w:type="page"/>
          </w:r>
        </w:p>
        <w:bookmarkStart w:id="0" w:name="_GoBack" w:displacedByCustomXml="next"/>
        <w:bookmarkEnd w:id="0" w:displacedByCustomXml="next"/>
      </w:sdtContent>
    </w:sdt>
    <w:p w:rsidR="00563096" w:rsidRDefault="00563096" w:rsidP="008F142E">
      <w:pPr>
        <w:pStyle w:val="Ttulo"/>
        <w:spacing w:line="276" w:lineRule="auto"/>
        <w:jc w:val="right"/>
      </w:pPr>
      <w:r>
        <w:lastRenderedPageBreak/>
        <w:t xml:space="preserve">Introducción </w:t>
      </w:r>
    </w:p>
    <w:p w:rsidR="00563096" w:rsidRPr="00563096" w:rsidRDefault="00563096" w:rsidP="003D15D5">
      <w:pPr>
        <w:jc w:val="both"/>
        <w:rPr>
          <w:rFonts w:ascii="Century Gothic" w:hAnsi="Century Gothic"/>
          <w:sz w:val="28"/>
        </w:rPr>
      </w:pPr>
      <w:r>
        <w:rPr>
          <w:rFonts w:ascii="Century Gothic" w:hAnsi="Century Gothic"/>
          <w:sz w:val="28"/>
        </w:rPr>
        <w:t>La expresión artística está orientada</w:t>
      </w:r>
      <w:r w:rsidRPr="00563096">
        <w:rPr>
          <w:rFonts w:ascii="Century Gothic" w:hAnsi="Century Gothic"/>
          <w:sz w:val="28"/>
        </w:rPr>
        <w:t xml:space="preserve"> a potenciar en las niñas y los niños la sensibilidad, la iniciativa, la curiosidad, la espontaneidad, la imaginación, el gusto estético y la creatividad mediante experiencias que propicien la expresión personal a partir de distintos lenguajes, así como el desarrollo de las capacidades necesarias para la interpretación y apreciación de producciones artísticas. La expresión artística tiene sus raíces en la necesidad de comunicar sentimientos y pensamientos que son “traducidos” mediante el sonido, la imagen, la palabra o el lenguaje corporal, entre otros medios. El pensamiento en el arte implica la interpretación y representación de diversos elementos presentes en la realidad o en la imaginación de quien realiza una actividad creadora. Comunicar ideas mediante lenguajes artísticos significa combinar sensaciones, colores, formas, composiciones, transformar objetos, establecer analogías, emplear metáforas, improvisar movimientos, recurrir a la imaginación y a la fantasía, etc. El desarrollo de estas capacidades puede propiciarse en las niñas y los niños desde edades tempranas.</w:t>
      </w:r>
    </w:p>
    <w:p w:rsidR="00563096" w:rsidRDefault="00563096" w:rsidP="003D15D5">
      <w:pPr>
        <w:pStyle w:val="Ttulo"/>
        <w:spacing w:line="276" w:lineRule="auto"/>
        <w:jc w:val="right"/>
      </w:pPr>
      <w:r>
        <w:t xml:space="preserve">Justificación </w:t>
      </w: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El presente trabajo tiene como propósito dar cuenta de lo visto en el curso de “Educación Artística”, donde tuvimos la oportunidad de conocer y poner en práctica propuestas sobre la </w:t>
      </w:r>
      <w:r w:rsidRPr="00563096">
        <w:rPr>
          <w:rFonts w:ascii="Century Gothic" w:hAnsi="Century Gothic"/>
          <w:sz w:val="28"/>
        </w:rPr>
        <w:lastRenderedPageBreak/>
        <w:t xml:space="preserve">enseñanza y aprendizaje de las artes en Preescolar, tratadas desde el Campo de Expresión y Apreciación Artística. </w:t>
      </w:r>
    </w:p>
    <w:p w:rsidR="00563096" w:rsidRPr="00563096" w:rsidRDefault="00563096" w:rsidP="003D15D5">
      <w:pPr>
        <w:pStyle w:val="Sinespaciado"/>
        <w:spacing w:line="276" w:lineRule="auto"/>
        <w:jc w:val="both"/>
        <w:rPr>
          <w:rFonts w:ascii="Century Gothic" w:hAnsi="Century Gothic"/>
          <w:sz w:val="28"/>
        </w:rPr>
      </w:pP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     Desde el punto filosófico de la educación, “la enseñanza de las artes tiene como propósito contribuir al desarrollo de la personalidad infantil, proponiendo conocimientos, habilidades, actitudes y valores, los niños participan y se relacionan de mejor manera con el mundo social del que forman parte”. </w:t>
      </w:r>
      <w:r w:rsidRPr="00563096">
        <w:rPr>
          <w:rStyle w:val="Refdenotaalpie"/>
          <w:rFonts w:ascii="Century Gothic" w:hAnsi="Century Gothic"/>
          <w:sz w:val="28"/>
        </w:rPr>
        <w:footnoteReference w:id="1"/>
      </w: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Es de esta manera que vemos en las artes un campo rico en experiencias y  oportunidades que permiten al niño ampliar su horizonte y ver más allá de lo que conoce y tiene a su alcance. Ya que se plantea como una forma de ver más allá, acercando a los alumnos al conocimiento y deleite de distintos tipos de música, pinturas, esculturas, danzas y obras de teatro. </w:t>
      </w:r>
    </w:p>
    <w:p w:rsidR="00563096" w:rsidRPr="00563096" w:rsidRDefault="00563096" w:rsidP="003D15D5">
      <w:pPr>
        <w:pStyle w:val="Sinespaciado"/>
        <w:spacing w:line="276" w:lineRule="auto"/>
        <w:jc w:val="both"/>
        <w:rPr>
          <w:rFonts w:ascii="Century Gothic" w:hAnsi="Century Gothic"/>
          <w:sz w:val="28"/>
        </w:rPr>
      </w:pP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    Pero a pesar de las enormes oportunidades que ofrece este Campo de las artes es poco valorado, de hecho hay quienes lo ven sólo como un momento para realizar manualidades donde no aprenden nada, las consideran sólo como actividades propuestas para matar el tiempo. </w:t>
      </w: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Sin duda alguna todo esto es una farsa ya que las actividades artísticas al igual que cualquier otro campo y/o asignatura que da a los alumnos la posibilidad de desarrollar habilidades cognitivas como atención, la concentración, el análisis y la interpretación, que le dan la </w:t>
      </w:r>
      <w:r w:rsidRPr="00563096">
        <w:rPr>
          <w:rFonts w:ascii="Century Gothic" w:hAnsi="Century Gothic"/>
          <w:sz w:val="28"/>
        </w:rPr>
        <w:lastRenderedPageBreak/>
        <w:t xml:space="preserve">posibilidad de conocer y manejar su cuerpo, permiten la autorrealización y la confianza en sí mismos, así como la disciplina y la cooperación dentro del grupo. </w:t>
      </w:r>
    </w:p>
    <w:p w:rsidR="00563096" w:rsidRPr="00563096" w:rsidRDefault="00563096" w:rsidP="003D15D5">
      <w:pPr>
        <w:pStyle w:val="Sinespaciado"/>
        <w:spacing w:line="276" w:lineRule="auto"/>
        <w:jc w:val="both"/>
        <w:rPr>
          <w:rFonts w:ascii="Century Gothic" w:hAnsi="Century Gothic"/>
          <w:sz w:val="28"/>
        </w:rPr>
      </w:pP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    Hasta aquí ya ha quedado claro la importancia de la enseñanza artística y digamos que no sólo en la educación Preescolar sino que también en los niveles consecutivos, pero ahora es momento de dar a conocer el enfoque desde el cual debe darse la enseñanza de la Educación Artística, este enfoque está basado en el desarrollo de la percepción, la sensibilidad, la imaginación y la creatividad artística de los alumnos. A continuación estos quedan definidos. </w:t>
      </w:r>
    </w:p>
    <w:p w:rsidR="00563096" w:rsidRPr="00563096" w:rsidRDefault="00563096" w:rsidP="003D15D5">
      <w:pPr>
        <w:pStyle w:val="Sinespaciado"/>
        <w:numPr>
          <w:ilvl w:val="0"/>
          <w:numId w:val="1"/>
        </w:numPr>
        <w:spacing w:line="276" w:lineRule="auto"/>
        <w:jc w:val="both"/>
        <w:rPr>
          <w:rFonts w:ascii="Century Gothic" w:hAnsi="Century Gothic"/>
          <w:sz w:val="28"/>
        </w:rPr>
      </w:pPr>
      <w:r w:rsidRPr="00563096">
        <w:rPr>
          <w:rFonts w:ascii="Century Gothic" w:hAnsi="Century Gothic"/>
          <w:sz w:val="28"/>
        </w:rPr>
        <w:t xml:space="preserve">La percepción en la educación artística, es la que permite adquirir un conocimiento a partir de los datos suministrados por los sentidos. </w:t>
      </w:r>
    </w:p>
    <w:p w:rsidR="00563096" w:rsidRPr="00563096" w:rsidRDefault="00563096" w:rsidP="003D15D5">
      <w:pPr>
        <w:pStyle w:val="Sinespaciado"/>
        <w:numPr>
          <w:ilvl w:val="0"/>
          <w:numId w:val="1"/>
        </w:numPr>
        <w:spacing w:line="276" w:lineRule="auto"/>
        <w:jc w:val="both"/>
        <w:rPr>
          <w:rFonts w:ascii="Century Gothic" w:hAnsi="Century Gothic"/>
          <w:sz w:val="28"/>
        </w:rPr>
      </w:pPr>
      <w:r w:rsidRPr="00563096">
        <w:rPr>
          <w:rFonts w:ascii="Century Gothic" w:hAnsi="Century Gothic"/>
          <w:sz w:val="28"/>
        </w:rPr>
        <w:t>El desarrollo de la sensibilidad, es la capacidad de experimentar y reconocer una amplia gama de sensaciones, emociones y sentimientos.</w:t>
      </w:r>
    </w:p>
    <w:p w:rsidR="00563096" w:rsidRPr="00563096" w:rsidRDefault="00563096" w:rsidP="003D15D5">
      <w:pPr>
        <w:pStyle w:val="Sinespaciado"/>
        <w:numPr>
          <w:ilvl w:val="0"/>
          <w:numId w:val="1"/>
        </w:numPr>
        <w:spacing w:line="276" w:lineRule="auto"/>
        <w:jc w:val="both"/>
        <w:rPr>
          <w:rFonts w:ascii="Century Gothic" w:hAnsi="Century Gothic"/>
          <w:sz w:val="28"/>
        </w:rPr>
      </w:pPr>
      <w:r w:rsidRPr="00563096">
        <w:rPr>
          <w:rFonts w:ascii="Century Gothic" w:hAnsi="Century Gothic"/>
          <w:sz w:val="28"/>
        </w:rPr>
        <w:t xml:space="preserve">La imaginación, se da cuando al jugar los niños combinan la información que poseen con nuevos elementos que alteran la realidad y la transforman. </w:t>
      </w:r>
    </w:p>
    <w:p w:rsidR="00563096" w:rsidRPr="00563096" w:rsidRDefault="00563096" w:rsidP="003D15D5">
      <w:pPr>
        <w:pStyle w:val="Sinespaciado"/>
        <w:numPr>
          <w:ilvl w:val="0"/>
          <w:numId w:val="1"/>
        </w:numPr>
        <w:spacing w:line="276" w:lineRule="auto"/>
        <w:jc w:val="both"/>
        <w:rPr>
          <w:rFonts w:ascii="Century Gothic" w:hAnsi="Century Gothic"/>
          <w:sz w:val="28"/>
        </w:rPr>
      </w:pPr>
      <w:r w:rsidRPr="00563096">
        <w:rPr>
          <w:rFonts w:ascii="Century Gothic" w:hAnsi="Century Gothic"/>
          <w:sz w:val="28"/>
        </w:rPr>
        <w:t xml:space="preserve">La creatividad, es la capacidad que tienen todas las personas para resolver problemas o enfrentar situaciones imprevistas. </w:t>
      </w:r>
    </w:p>
    <w:p w:rsidR="00563096" w:rsidRPr="00563096" w:rsidRDefault="00563096" w:rsidP="003D15D5">
      <w:pPr>
        <w:pStyle w:val="Sinespaciado"/>
        <w:spacing w:line="276" w:lineRule="auto"/>
        <w:jc w:val="both"/>
        <w:rPr>
          <w:rFonts w:ascii="Century Gothic" w:hAnsi="Century Gothic"/>
          <w:sz w:val="28"/>
        </w:rPr>
      </w:pP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Es así como damos cuenta de los principales conocimientos y actitudes que se pretenden desarrollar con la educación artística. </w:t>
      </w: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lastRenderedPageBreak/>
        <w:t xml:space="preserve">Por ende es necesario que la escuela proponga actividades artísticas  enriquecedoras, atractivas y con valor pedagógico, para que la educación artística obtenga en la educación el lugar que realmente merece. </w:t>
      </w:r>
    </w:p>
    <w:p w:rsidR="00563096" w:rsidRPr="00563096" w:rsidRDefault="00563096" w:rsidP="003D15D5">
      <w:pPr>
        <w:pStyle w:val="Sinespaciado"/>
        <w:spacing w:line="276" w:lineRule="auto"/>
        <w:jc w:val="both"/>
        <w:rPr>
          <w:rFonts w:ascii="Century Gothic" w:hAnsi="Century Gothic"/>
          <w:sz w:val="28"/>
        </w:rPr>
      </w:pPr>
    </w:p>
    <w:p w:rsidR="00563096" w:rsidRPr="00563096" w:rsidRDefault="00563096" w:rsidP="003D15D5">
      <w:pPr>
        <w:pStyle w:val="Sinespaciado"/>
        <w:spacing w:line="276" w:lineRule="auto"/>
        <w:jc w:val="both"/>
        <w:rPr>
          <w:rFonts w:ascii="Century Gothic" w:hAnsi="Century Gothic"/>
          <w:sz w:val="28"/>
        </w:rPr>
      </w:pPr>
      <w:r w:rsidRPr="00563096">
        <w:rPr>
          <w:rFonts w:ascii="Century Gothic" w:hAnsi="Century Gothic"/>
          <w:sz w:val="28"/>
        </w:rPr>
        <w:t xml:space="preserve">De tal manera, esperamos que el presente trabajo tenga a bien proporcionar alternativas para el diseño de propuestas didácticas del Campo de Expresión y Apreciación Artística en sus cuatro diferentes aspectos. </w:t>
      </w:r>
    </w:p>
    <w:p w:rsidR="005176E4" w:rsidRDefault="005176E4" w:rsidP="003D15D5"/>
    <w:p w:rsidR="00563096" w:rsidRDefault="00563096" w:rsidP="003D15D5">
      <w:pPr>
        <w:pStyle w:val="Ttulo"/>
        <w:spacing w:line="276" w:lineRule="auto"/>
        <w:jc w:val="right"/>
      </w:pPr>
      <w:r>
        <w:t xml:space="preserve">Aprendizajes esperados </w:t>
      </w:r>
    </w:p>
    <w:p w:rsidR="00563096" w:rsidRPr="003D15D5" w:rsidRDefault="00563096" w:rsidP="003D15D5">
      <w:pPr>
        <w:jc w:val="both"/>
        <w:rPr>
          <w:rFonts w:ascii="Century Gothic" w:hAnsi="Century Gothic"/>
          <w:sz w:val="28"/>
          <w:szCs w:val="28"/>
        </w:rPr>
      </w:pPr>
      <w:r w:rsidRPr="003D15D5">
        <w:rPr>
          <w:rFonts w:ascii="Century Gothic" w:hAnsi="Century Gothic"/>
          <w:sz w:val="28"/>
          <w:szCs w:val="28"/>
        </w:rPr>
        <w:t xml:space="preserve">Expresión y apreciación musical </w:t>
      </w: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Expre</w:t>
      </w:r>
      <w:r w:rsidRPr="003D15D5">
        <w:rPr>
          <w:rFonts w:ascii="Century Gothic" w:hAnsi="Century Gothic" w:cs="HelveticaNeue-Light"/>
          <w:sz w:val="28"/>
          <w:szCs w:val="28"/>
        </w:rPr>
        <w:t xml:space="preserve">sa su sensibilidad, imaginación </w:t>
      </w:r>
      <w:r w:rsidRPr="003D15D5">
        <w:rPr>
          <w:rFonts w:ascii="Century Gothic" w:hAnsi="Century Gothic" w:cs="HelveticaNeue-Light"/>
          <w:sz w:val="28"/>
          <w:szCs w:val="28"/>
        </w:rPr>
        <w:t>e inv</w:t>
      </w:r>
      <w:r w:rsidRPr="003D15D5">
        <w:rPr>
          <w:rFonts w:ascii="Century Gothic" w:hAnsi="Century Gothic" w:cs="HelveticaNeue-Light"/>
          <w:sz w:val="28"/>
          <w:szCs w:val="28"/>
        </w:rPr>
        <w:t xml:space="preserve">entiva al interpretar canciones </w:t>
      </w:r>
      <w:r w:rsidRPr="003D15D5">
        <w:rPr>
          <w:rFonts w:ascii="Century Gothic" w:hAnsi="Century Gothic" w:cs="HelveticaNeue-Light"/>
          <w:sz w:val="28"/>
          <w:szCs w:val="28"/>
        </w:rPr>
        <w:t>y melodías.</w:t>
      </w: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w:t>
      </w:r>
      <w:r w:rsidRPr="003D15D5">
        <w:rPr>
          <w:rFonts w:ascii="Century Gothic" w:hAnsi="Century Gothic" w:cs="HelveticaNeue-Light"/>
          <w:sz w:val="28"/>
          <w:szCs w:val="28"/>
        </w:rPr>
        <w:t xml:space="preserve"> Comunica las sensaciones y los </w:t>
      </w:r>
      <w:r w:rsidRPr="003D15D5">
        <w:rPr>
          <w:rFonts w:ascii="Century Gothic" w:hAnsi="Century Gothic" w:cs="HelveticaNeue-Light"/>
          <w:sz w:val="28"/>
          <w:szCs w:val="28"/>
        </w:rPr>
        <w:t xml:space="preserve">sentimientos </w:t>
      </w:r>
      <w:r w:rsidRPr="003D15D5">
        <w:rPr>
          <w:rFonts w:ascii="Century Gothic" w:hAnsi="Century Gothic" w:cs="HelveticaNeue-Light"/>
          <w:sz w:val="28"/>
          <w:szCs w:val="28"/>
        </w:rPr>
        <w:t xml:space="preserve">que le producen los cantos y la </w:t>
      </w:r>
      <w:r w:rsidRPr="003D15D5">
        <w:rPr>
          <w:rFonts w:ascii="Century Gothic" w:hAnsi="Century Gothic" w:cs="HelveticaNeue-Light"/>
          <w:sz w:val="28"/>
          <w:szCs w:val="28"/>
        </w:rPr>
        <w:t>música que escucha.</w:t>
      </w: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xml:space="preserve">Expresión corporal y </w:t>
      </w:r>
      <w:r w:rsidR="003D15D5" w:rsidRPr="003D15D5">
        <w:rPr>
          <w:rFonts w:ascii="Century Gothic" w:hAnsi="Century Gothic" w:cs="HelveticaNeue-Light"/>
          <w:sz w:val="28"/>
          <w:szCs w:val="28"/>
        </w:rPr>
        <w:t>apreciación</w:t>
      </w:r>
      <w:r w:rsidRPr="003D15D5">
        <w:rPr>
          <w:rFonts w:ascii="Century Gothic" w:hAnsi="Century Gothic" w:cs="HelveticaNeue-Light"/>
          <w:sz w:val="28"/>
          <w:szCs w:val="28"/>
        </w:rPr>
        <w:t xml:space="preserve"> de la danza</w:t>
      </w: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Expresa, por medio del cuerpo</w:t>
      </w:r>
      <w:r w:rsidRPr="003D15D5">
        <w:rPr>
          <w:rFonts w:ascii="Century Gothic" w:hAnsi="Century Gothic" w:cs="HelveticaNeue-Light"/>
          <w:sz w:val="28"/>
          <w:szCs w:val="28"/>
        </w:rPr>
        <w:t xml:space="preserve">, sensaciones y emociones en acompañamiento </w:t>
      </w:r>
      <w:r w:rsidRPr="003D15D5">
        <w:rPr>
          <w:rFonts w:ascii="Century Gothic" w:hAnsi="Century Gothic" w:cs="HelveticaNeue-Light"/>
          <w:sz w:val="28"/>
          <w:szCs w:val="28"/>
        </w:rPr>
        <w:t>del canto y de la música.</w:t>
      </w: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lastRenderedPageBreak/>
        <w:t>• E</w:t>
      </w:r>
      <w:r w:rsidRPr="003D15D5">
        <w:rPr>
          <w:rFonts w:ascii="Century Gothic" w:hAnsi="Century Gothic" w:cs="HelveticaNeue-Light"/>
          <w:sz w:val="28"/>
          <w:szCs w:val="28"/>
        </w:rPr>
        <w:t xml:space="preserve">xplica y comparte con otros las </w:t>
      </w:r>
      <w:r w:rsidRPr="003D15D5">
        <w:rPr>
          <w:rFonts w:ascii="Century Gothic" w:hAnsi="Century Gothic" w:cs="HelveticaNeue-Light"/>
          <w:sz w:val="28"/>
          <w:szCs w:val="28"/>
        </w:rPr>
        <w:t>sen</w:t>
      </w:r>
      <w:r w:rsidRPr="003D15D5">
        <w:rPr>
          <w:rFonts w:ascii="Century Gothic" w:hAnsi="Century Gothic" w:cs="HelveticaNeue-Light"/>
          <w:sz w:val="28"/>
          <w:szCs w:val="28"/>
        </w:rPr>
        <w:t xml:space="preserve">saciones y los pensamientos que </w:t>
      </w:r>
      <w:r w:rsidRPr="003D15D5">
        <w:rPr>
          <w:rFonts w:ascii="Century Gothic" w:hAnsi="Century Gothic" w:cs="HelveticaNeue-Light"/>
          <w:sz w:val="28"/>
          <w:szCs w:val="28"/>
        </w:rPr>
        <w:t xml:space="preserve">surgen en él </w:t>
      </w:r>
      <w:r w:rsidRPr="003D15D5">
        <w:rPr>
          <w:rFonts w:ascii="Century Gothic" w:hAnsi="Century Gothic" w:cs="HelveticaNeue-Light"/>
          <w:sz w:val="28"/>
          <w:szCs w:val="28"/>
        </w:rPr>
        <w:t xml:space="preserve">o ella al realizar y presenciar </w:t>
      </w:r>
      <w:r w:rsidRPr="003D15D5">
        <w:rPr>
          <w:rFonts w:ascii="Century Gothic" w:hAnsi="Century Gothic" w:cs="HelveticaNeue-Light"/>
          <w:sz w:val="28"/>
          <w:szCs w:val="28"/>
        </w:rPr>
        <w:t>manifestaciones dancísticas.</w:t>
      </w: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xml:space="preserve">Expresión y apreciación visual </w:t>
      </w:r>
    </w:p>
    <w:p w:rsidR="003D15D5" w:rsidRPr="003D15D5" w:rsidRDefault="003D15D5" w:rsidP="003D15D5">
      <w:pPr>
        <w:autoSpaceDE w:val="0"/>
        <w:autoSpaceDN w:val="0"/>
        <w:adjustRightInd w:val="0"/>
        <w:spacing w:after="0"/>
        <w:jc w:val="both"/>
        <w:rPr>
          <w:rFonts w:ascii="Century Gothic" w:hAnsi="Century Gothic" w:cs="HelveticaNeue-Light"/>
          <w:sz w:val="28"/>
          <w:szCs w:val="28"/>
        </w:rPr>
      </w:pP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xml:space="preserve">• Expresa </w:t>
      </w:r>
      <w:r w:rsidR="003D15D5" w:rsidRPr="003D15D5">
        <w:rPr>
          <w:rFonts w:ascii="Century Gothic" w:hAnsi="Century Gothic" w:cs="HelveticaNeue-Light"/>
          <w:sz w:val="28"/>
          <w:szCs w:val="28"/>
        </w:rPr>
        <w:t xml:space="preserve">ideas, sentimientos y fantasías </w:t>
      </w:r>
      <w:r w:rsidRPr="003D15D5">
        <w:rPr>
          <w:rFonts w:ascii="Century Gothic" w:hAnsi="Century Gothic" w:cs="HelveticaNeue-Light"/>
          <w:sz w:val="28"/>
          <w:szCs w:val="28"/>
        </w:rPr>
        <w:t xml:space="preserve">mediante </w:t>
      </w:r>
      <w:r w:rsidR="003D15D5" w:rsidRPr="003D15D5">
        <w:rPr>
          <w:rFonts w:ascii="Century Gothic" w:hAnsi="Century Gothic" w:cs="HelveticaNeue-Light"/>
          <w:sz w:val="28"/>
          <w:szCs w:val="28"/>
        </w:rPr>
        <w:t xml:space="preserve">la creación de representaciones </w:t>
      </w:r>
      <w:r w:rsidRPr="003D15D5">
        <w:rPr>
          <w:rFonts w:ascii="Century Gothic" w:hAnsi="Century Gothic" w:cs="HelveticaNeue-Light"/>
          <w:sz w:val="28"/>
          <w:szCs w:val="28"/>
        </w:rPr>
        <w:t>visuale</w:t>
      </w:r>
      <w:r w:rsidR="003D15D5" w:rsidRPr="003D15D5">
        <w:rPr>
          <w:rFonts w:ascii="Century Gothic" w:hAnsi="Century Gothic" w:cs="HelveticaNeue-Light"/>
          <w:sz w:val="28"/>
          <w:szCs w:val="28"/>
        </w:rPr>
        <w:t xml:space="preserve">s, usando técnicas y materiales </w:t>
      </w:r>
      <w:r w:rsidRPr="003D15D5">
        <w:rPr>
          <w:rFonts w:ascii="Century Gothic" w:hAnsi="Century Gothic" w:cs="HelveticaNeue-Light"/>
          <w:sz w:val="28"/>
          <w:szCs w:val="28"/>
        </w:rPr>
        <w:t>variados.</w:t>
      </w:r>
    </w:p>
    <w:p w:rsidR="00563096" w:rsidRPr="003D15D5" w:rsidRDefault="00563096"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xml:space="preserve">• Comunica </w:t>
      </w:r>
      <w:r w:rsidR="003D15D5" w:rsidRPr="003D15D5">
        <w:rPr>
          <w:rFonts w:ascii="Century Gothic" w:hAnsi="Century Gothic" w:cs="HelveticaNeue-Light"/>
          <w:sz w:val="28"/>
          <w:szCs w:val="28"/>
        </w:rPr>
        <w:t xml:space="preserve">sentimientos e ideas que surgen </w:t>
      </w:r>
      <w:r w:rsidRPr="003D15D5">
        <w:rPr>
          <w:rFonts w:ascii="Century Gothic" w:hAnsi="Century Gothic" w:cs="HelveticaNeue-Light"/>
          <w:sz w:val="28"/>
          <w:szCs w:val="28"/>
        </w:rPr>
        <w:t xml:space="preserve">en él o ella </w:t>
      </w:r>
      <w:r w:rsidR="003D15D5" w:rsidRPr="003D15D5">
        <w:rPr>
          <w:rFonts w:ascii="Century Gothic" w:hAnsi="Century Gothic" w:cs="HelveticaNeue-Light"/>
          <w:sz w:val="28"/>
          <w:szCs w:val="28"/>
        </w:rPr>
        <w:t xml:space="preserve">al contemplar obras pictóricas, </w:t>
      </w:r>
      <w:r w:rsidRPr="003D15D5">
        <w:rPr>
          <w:rFonts w:ascii="Century Gothic" w:hAnsi="Century Gothic" w:cs="HelveticaNeue-Light"/>
          <w:sz w:val="28"/>
          <w:szCs w:val="28"/>
        </w:rPr>
        <w:t>escultóricas,</w:t>
      </w:r>
      <w:r w:rsidR="003D15D5" w:rsidRPr="003D15D5">
        <w:rPr>
          <w:rFonts w:ascii="Century Gothic" w:hAnsi="Century Gothic" w:cs="HelveticaNeue-Light"/>
          <w:sz w:val="28"/>
          <w:szCs w:val="28"/>
        </w:rPr>
        <w:t xml:space="preserve"> arquitectónicas fotográficas y </w:t>
      </w:r>
      <w:r w:rsidRPr="003D15D5">
        <w:rPr>
          <w:rFonts w:ascii="Century Gothic" w:hAnsi="Century Gothic" w:cs="HelveticaNeue-Light"/>
          <w:sz w:val="28"/>
          <w:szCs w:val="28"/>
        </w:rPr>
        <w:t>cinematográficas.</w:t>
      </w:r>
    </w:p>
    <w:p w:rsidR="003D15D5" w:rsidRPr="003D15D5" w:rsidRDefault="003D15D5" w:rsidP="003D15D5">
      <w:pPr>
        <w:autoSpaceDE w:val="0"/>
        <w:autoSpaceDN w:val="0"/>
        <w:adjustRightInd w:val="0"/>
        <w:spacing w:after="0"/>
        <w:jc w:val="both"/>
        <w:rPr>
          <w:rFonts w:ascii="Century Gothic" w:hAnsi="Century Gothic" w:cs="HelveticaNeue-Light"/>
          <w:sz w:val="28"/>
          <w:szCs w:val="28"/>
        </w:rPr>
      </w:pPr>
    </w:p>
    <w:p w:rsidR="003D15D5" w:rsidRPr="003D15D5" w:rsidRDefault="003D15D5"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Expresión dramática y apreciación teatral</w:t>
      </w:r>
    </w:p>
    <w:p w:rsidR="003D15D5" w:rsidRPr="003D15D5" w:rsidRDefault="003D15D5" w:rsidP="003D15D5">
      <w:pPr>
        <w:autoSpaceDE w:val="0"/>
        <w:autoSpaceDN w:val="0"/>
        <w:adjustRightInd w:val="0"/>
        <w:spacing w:after="0"/>
        <w:jc w:val="both"/>
        <w:rPr>
          <w:rFonts w:ascii="Century Gothic" w:hAnsi="Century Gothic" w:cs="HelveticaNeue-Light"/>
          <w:sz w:val="28"/>
          <w:szCs w:val="28"/>
        </w:rPr>
      </w:pPr>
    </w:p>
    <w:p w:rsidR="003D15D5" w:rsidRPr="003D15D5" w:rsidRDefault="003D15D5"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Expresa mediant</w:t>
      </w:r>
      <w:r w:rsidRPr="003D15D5">
        <w:rPr>
          <w:rFonts w:ascii="Century Gothic" w:hAnsi="Century Gothic" w:cs="HelveticaNeue-Light"/>
          <w:sz w:val="28"/>
          <w:szCs w:val="28"/>
        </w:rPr>
        <w:t xml:space="preserve">e el lenguaje oral, gestual y </w:t>
      </w:r>
      <w:r w:rsidRPr="003D15D5">
        <w:rPr>
          <w:rFonts w:ascii="Century Gothic" w:hAnsi="Century Gothic" w:cs="HelveticaNeue-Light"/>
          <w:sz w:val="28"/>
          <w:szCs w:val="28"/>
        </w:rPr>
        <w:t>corporal situ</w:t>
      </w:r>
      <w:r w:rsidRPr="003D15D5">
        <w:rPr>
          <w:rFonts w:ascii="Century Gothic" w:hAnsi="Century Gothic" w:cs="HelveticaNeue-Light"/>
          <w:sz w:val="28"/>
          <w:szCs w:val="28"/>
        </w:rPr>
        <w:t xml:space="preserve">aciones reales o imaginarias en </w:t>
      </w:r>
      <w:r w:rsidRPr="003D15D5">
        <w:rPr>
          <w:rFonts w:ascii="Century Gothic" w:hAnsi="Century Gothic" w:cs="HelveticaNeue-Light"/>
          <w:sz w:val="28"/>
          <w:szCs w:val="28"/>
        </w:rPr>
        <w:t>representaciones teatrales sencillas.</w:t>
      </w:r>
    </w:p>
    <w:p w:rsidR="003D15D5" w:rsidRDefault="003D15D5" w:rsidP="003D15D5">
      <w:pPr>
        <w:autoSpaceDE w:val="0"/>
        <w:autoSpaceDN w:val="0"/>
        <w:adjustRightInd w:val="0"/>
        <w:spacing w:after="0"/>
        <w:jc w:val="both"/>
        <w:rPr>
          <w:rFonts w:ascii="Century Gothic" w:hAnsi="Century Gothic" w:cs="HelveticaNeue-Light"/>
          <w:sz w:val="28"/>
          <w:szCs w:val="28"/>
        </w:rPr>
      </w:pPr>
      <w:r w:rsidRPr="003D15D5">
        <w:rPr>
          <w:rFonts w:ascii="Century Gothic" w:hAnsi="Century Gothic" w:cs="HelveticaNeue-Light"/>
          <w:sz w:val="28"/>
          <w:szCs w:val="28"/>
        </w:rPr>
        <w:t>• Conversa</w:t>
      </w:r>
      <w:r w:rsidRPr="003D15D5">
        <w:rPr>
          <w:rFonts w:ascii="Century Gothic" w:hAnsi="Century Gothic" w:cs="HelveticaNeue-Light"/>
          <w:sz w:val="28"/>
          <w:szCs w:val="28"/>
        </w:rPr>
        <w:t xml:space="preserve"> sobre ideas y sentimientos que </w:t>
      </w:r>
      <w:r w:rsidRPr="003D15D5">
        <w:rPr>
          <w:rFonts w:ascii="Century Gothic" w:hAnsi="Century Gothic" w:cs="HelveticaNeue-Light"/>
          <w:sz w:val="28"/>
          <w:szCs w:val="28"/>
        </w:rPr>
        <w:t>le surg</w:t>
      </w:r>
      <w:r w:rsidRPr="003D15D5">
        <w:rPr>
          <w:rFonts w:ascii="Century Gothic" w:hAnsi="Century Gothic" w:cs="HelveticaNeue-Light"/>
          <w:sz w:val="28"/>
          <w:szCs w:val="28"/>
        </w:rPr>
        <w:t xml:space="preserve">en al observar representaciones </w:t>
      </w:r>
      <w:r w:rsidRPr="003D15D5">
        <w:rPr>
          <w:rFonts w:ascii="Century Gothic" w:hAnsi="Century Gothic" w:cs="HelveticaNeue-Light"/>
          <w:sz w:val="28"/>
          <w:szCs w:val="28"/>
        </w:rPr>
        <w:t>teatrales.</w:t>
      </w:r>
    </w:p>
    <w:p w:rsidR="003D15D5" w:rsidRDefault="003D15D5" w:rsidP="003D15D5">
      <w:pPr>
        <w:autoSpaceDE w:val="0"/>
        <w:autoSpaceDN w:val="0"/>
        <w:adjustRightInd w:val="0"/>
        <w:spacing w:after="0"/>
        <w:jc w:val="both"/>
        <w:rPr>
          <w:rFonts w:ascii="Century Gothic" w:hAnsi="Century Gothic" w:cs="HelveticaNeue-Light"/>
          <w:sz w:val="28"/>
          <w:szCs w:val="28"/>
        </w:rPr>
      </w:pPr>
    </w:p>
    <w:p w:rsidR="003D15D5" w:rsidRDefault="003D15D5" w:rsidP="003D15D5">
      <w:pPr>
        <w:pStyle w:val="Ttulo"/>
        <w:spacing w:line="276" w:lineRule="auto"/>
        <w:jc w:val="right"/>
      </w:pPr>
      <w:r>
        <w:t>Actividades: fundamentación  y desarrollo.</w:t>
      </w:r>
    </w:p>
    <w:p w:rsidR="003D15D5" w:rsidRPr="003D15D5" w:rsidRDefault="003D15D5" w:rsidP="00732EAF">
      <w:pPr>
        <w:pStyle w:val="Ttulo2"/>
      </w:pPr>
      <w:r w:rsidRPr="003D15D5">
        <w:t>Expresión y Apreciación Musical</w:t>
      </w:r>
    </w:p>
    <w:p w:rsidR="003D15D5" w:rsidRPr="003D15D5" w:rsidRDefault="003D15D5" w:rsidP="003D15D5">
      <w:pPr>
        <w:pStyle w:val="Sinespaciado"/>
        <w:spacing w:line="276" w:lineRule="auto"/>
        <w:jc w:val="both"/>
        <w:rPr>
          <w:rFonts w:ascii="Century Gothic" w:hAnsi="Century Gothic"/>
          <w:sz w:val="28"/>
        </w:rPr>
      </w:pPr>
    </w:p>
    <w:p w:rsidR="003D15D5" w:rsidRPr="003D15D5" w:rsidRDefault="003D15D5" w:rsidP="003D15D5">
      <w:pPr>
        <w:pStyle w:val="Sinespaciado"/>
        <w:spacing w:line="276" w:lineRule="auto"/>
        <w:jc w:val="both"/>
        <w:rPr>
          <w:rFonts w:ascii="Century Gothic" w:hAnsi="Century Gothic"/>
          <w:sz w:val="28"/>
        </w:rPr>
      </w:pPr>
      <w:r w:rsidRPr="003D15D5">
        <w:rPr>
          <w:rFonts w:ascii="Century Gothic" w:hAnsi="Century Gothic"/>
          <w:sz w:val="28"/>
        </w:rPr>
        <w:lastRenderedPageBreak/>
        <w:t xml:space="preserve">En este aspecto las educadoras trabajamos lo referente al campo de la música, instrumentos y diferentes sonidos. </w:t>
      </w:r>
      <w:r>
        <w:rPr>
          <w:rFonts w:ascii="Century Gothic" w:hAnsi="Century Gothic"/>
          <w:sz w:val="28"/>
        </w:rPr>
        <w:t xml:space="preserve"> </w:t>
      </w:r>
      <w:r w:rsidRPr="003D15D5">
        <w:rPr>
          <w:rFonts w:ascii="Century Gothic" w:hAnsi="Century Gothic"/>
          <w:sz w:val="28"/>
        </w:rPr>
        <w:t xml:space="preserve">La expresión y apreciación musical promueve el desarrollo de habilidades que permitan a los alumnos reconocer y valorar su entorno sonoro, y comunicar, por medio de juegos musicales, sentimientos y maneras propias de percibir el mundo musical. Se busca que los niños incursionen en el universo sonoro que los rodea: que escuchen, identifiquen y produzcan sonidos diversos; que exploren y construyan instrumentos que les permitan adentrarse en el terreno de lo musical. Así mismo, la audición y el disfrute de diversos géneros musicales enriquecerán el ambiente musical en el que se desenvuelven los niños. </w:t>
      </w:r>
    </w:p>
    <w:p w:rsidR="003D15D5" w:rsidRPr="003D15D5" w:rsidRDefault="003D15D5" w:rsidP="003D15D5">
      <w:pPr>
        <w:pStyle w:val="Sinespaciado"/>
        <w:spacing w:line="276" w:lineRule="auto"/>
        <w:jc w:val="both"/>
        <w:rPr>
          <w:rFonts w:ascii="Century Gothic" w:hAnsi="Century Gothic"/>
          <w:sz w:val="28"/>
        </w:rPr>
      </w:pPr>
    </w:p>
    <w:p w:rsidR="003D15D5" w:rsidRPr="003D15D5" w:rsidRDefault="003D15D5" w:rsidP="003D15D5">
      <w:pPr>
        <w:pStyle w:val="Sinespaciado"/>
        <w:spacing w:line="276" w:lineRule="auto"/>
        <w:jc w:val="both"/>
        <w:rPr>
          <w:rFonts w:ascii="Century Gothic" w:hAnsi="Century Gothic"/>
          <w:sz w:val="28"/>
        </w:rPr>
      </w:pPr>
      <w:r w:rsidRPr="003D15D5">
        <w:rPr>
          <w:rFonts w:ascii="Century Gothic" w:hAnsi="Century Gothic"/>
          <w:sz w:val="28"/>
        </w:rPr>
        <w:t xml:space="preserve">Aunque no todos tengamos destrezas para el manejo de instrumentos musicales, esto no quiere decir que no poseamos un sentido musical; la capacidad básica de escuchar y apreciar la música es en esencia común a todos. </w:t>
      </w:r>
    </w:p>
    <w:p w:rsidR="003D15D5" w:rsidRPr="003D15D5" w:rsidRDefault="003D15D5" w:rsidP="003D15D5">
      <w:pPr>
        <w:pStyle w:val="Sinespaciado"/>
        <w:spacing w:line="276" w:lineRule="auto"/>
        <w:jc w:val="both"/>
        <w:rPr>
          <w:rFonts w:ascii="Century Gothic" w:hAnsi="Century Gothic"/>
          <w:sz w:val="28"/>
        </w:rPr>
      </w:pPr>
      <w:r w:rsidRPr="003D15D5">
        <w:rPr>
          <w:rFonts w:ascii="Century Gothic" w:hAnsi="Century Gothic"/>
          <w:sz w:val="28"/>
        </w:rPr>
        <w:t xml:space="preserve">En si la cualidad más importante que debe tener aquel que enseña música, es la capacidad de observar y escuchar las conductas musicales de los niños, y estas cualidades están al alcance de cualquier docente. </w:t>
      </w:r>
    </w:p>
    <w:p w:rsidR="003D15D5" w:rsidRDefault="003D15D5" w:rsidP="003D15D5">
      <w:pPr>
        <w:pStyle w:val="Sinespaciado"/>
        <w:spacing w:line="276" w:lineRule="auto"/>
        <w:jc w:val="both"/>
        <w:rPr>
          <w:rFonts w:ascii="Century Gothic" w:hAnsi="Century Gothic"/>
          <w:sz w:val="28"/>
        </w:rPr>
      </w:pPr>
      <w:r w:rsidRPr="003D15D5">
        <w:rPr>
          <w:rFonts w:ascii="Century Gothic" w:hAnsi="Century Gothic"/>
          <w:sz w:val="28"/>
        </w:rPr>
        <w:t xml:space="preserve">El maestro debe considerarse como una “persona musical”, es decir capas de apreciar, disfrutar, experimentar con la música. </w:t>
      </w:r>
      <w:r>
        <w:rPr>
          <w:rFonts w:ascii="Century Gothic" w:hAnsi="Century Gothic"/>
          <w:sz w:val="28"/>
        </w:rPr>
        <w:t xml:space="preserve"> </w:t>
      </w:r>
      <w:r w:rsidRPr="003D15D5">
        <w:rPr>
          <w:rFonts w:ascii="Century Gothic" w:hAnsi="Century Gothic"/>
          <w:sz w:val="28"/>
        </w:rPr>
        <w:t xml:space="preserve">El relato sonoro es una actividad que parte del carácter descriptivo y evocativo que tienen los sonidos. </w:t>
      </w:r>
    </w:p>
    <w:p w:rsidR="003D15D5" w:rsidRDefault="003D15D5" w:rsidP="003D15D5">
      <w:pPr>
        <w:pStyle w:val="Sinespaciado"/>
        <w:spacing w:line="276" w:lineRule="auto"/>
        <w:jc w:val="both"/>
        <w:rPr>
          <w:rFonts w:ascii="Century Gothic" w:hAnsi="Century Gothic"/>
          <w:sz w:val="28"/>
        </w:rPr>
      </w:pPr>
    </w:p>
    <w:p w:rsidR="003D15D5" w:rsidRPr="003D15D5" w:rsidRDefault="003D15D5" w:rsidP="003D15D5">
      <w:pPr>
        <w:pStyle w:val="Sinespaciado"/>
        <w:spacing w:line="276" w:lineRule="auto"/>
        <w:jc w:val="center"/>
        <w:rPr>
          <w:rFonts w:ascii="Century Gothic" w:hAnsi="Century Gothic"/>
          <w:sz w:val="28"/>
        </w:rPr>
      </w:pPr>
      <w:r w:rsidRPr="003D15D5">
        <w:rPr>
          <w:rFonts w:ascii="Century Gothic" w:hAnsi="Century Gothic"/>
          <w:sz w:val="28"/>
        </w:rPr>
        <w:t>Chirridos y susurros</w:t>
      </w:r>
    </w:p>
    <w:p w:rsidR="003D15D5" w:rsidRPr="003D15D5" w:rsidRDefault="003D15D5" w:rsidP="003D15D5">
      <w:pPr>
        <w:pStyle w:val="Sinespaciado"/>
        <w:numPr>
          <w:ilvl w:val="0"/>
          <w:numId w:val="3"/>
        </w:numPr>
        <w:spacing w:line="276" w:lineRule="auto"/>
        <w:jc w:val="both"/>
        <w:rPr>
          <w:rFonts w:ascii="Century Gothic" w:hAnsi="Century Gothic"/>
          <w:sz w:val="28"/>
        </w:rPr>
      </w:pPr>
      <w:r w:rsidRPr="003D15D5">
        <w:rPr>
          <w:rFonts w:ascii="Century Gothic" w:hAnsi="Century Gothic"/>
          <w:sz w:val="28"/>
        </w:rPr>
        <w:t>Propósito: producir diferentes sonidos con la voz.</w:t>
      </w:r>
    </w:p>
    <w:p w:rsidR="003D15D5" w:rsidRPr="003D15D5" w:rsidRDefault="003D15D5" w:rsidP="003D15D5">
      <w:pPr>
        <w:pStyle w:val="Sinespaciado"/>
        <w:spacing w:line="276" w:lineRule="auto"/>
        <w:jc w:val="both"/>
        <w:rPr>
          <w:rFonts w:ascii="Century Gothic" w:hAnsi="Century Gothic"/>
          <w:sz w:val="28"/>
        </w:rPr>
      </w:pPr>
    </w:p>
    <w:p w:rsidR="003D15D5" w:rsidRPr="003D15D5" w:rsidRDefault="003D15D5" w:rsidP="003D15D5">
      <w:pPr>
        <w:pStyle w:val="Sinespaciado"/>
        <w:numPr>
          <w:ilvl w:val="0"/>
          <w:numId w:val="3"/>
        </w:numPr>
        <w:spacing w:line="276" w:lineRule="auto"/>
        <w:jc w:val="both"/>
        <w:rPr>
          <w:rFonts w:ascii="Century Gothic" w:hAnsi="Century Gothic"/>
          <w:sz w:val="28"/>
        </w:rPr>
      </w:pPr>
      <w:r w:rsidRPr="003D15D5">
        <w:rPr>
          <w:rFonts w:ascii="Century Gothic" w:hAnsi="Century Gothic"/>
          <w:sz w:val="28"/>
        </w:rPr>
        <w:lastRenderedPageBreak/>
        <w:t xml:space="preserve">Materiales: caja y tarjetas con nombres de sonidos. </w:t>
      </w:r>
    </w:p>
    <w:p w:rsidR="003D15D5" w:rsidRDefault="003D15D5" w:rsidP="003D15D5">
      <w:pPr>
        <w:pStyle w:val="Sinespaciado"/>
        <w:numPr>
          <w:ilvl w:val="0"/>
          <w:numId w:val="3"/>
        </w:numPr>
        <w:spacing w:line="276" w:lineRule="auto"/>
        <w:jc w:val="both"/>
        <w:rPr>
          <w:rFonts w:ascii="Century Gothic" w:hAnsi="Century Gothic"/>
          <w:sz w:val="28"/>
        </w:rPr>
      </w:pPr>
      <w:r w:rsidRPr="003D15D5">
        <w:rPr>
          <w:rFonts w:ascii="Century Gothic" w:hAnsi="Century Gothic"/>
          <w:sz w:val="28"/>
        </w:rPr>
        <w:t>Descripción de la actividad</w:t>
      </w:r>
      <w:r>
        <w:rPr>
          <w:rFonts w:ascii="Century Gothic" w:hAnsi="Century Gothic"/>
          <w:sz w:val="28"/>
        </w:rPr>
        <w:t xml:space="preserve">: </w:t>
      </w:r>
    </w:p>
    <w:p w:rsid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Se escriben palabras de diferentes sonidos en tarjetas, y se colocan dentro de una caja.</w:t>
      </w:r>
      <w:r>
        <w:rPr>
          <w:rFonts w:ascii="Century Gothic" w:hAnsi="Century Gothic"/>
          <w:sz w:val="28"/>
        </w:rPr>
        <w:t xml:space="preserve"> </w:t>
      </w:r>
    </w:p>
    <w:p w:rsidR="003D15D5" w:rsidRP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 xml:space="preserve">Solicitamos a las participantes que cada una tome una carta de la caja y emita el sonido escrito en ella. </w:t>
      </w:r>
    </w:p>
    <w:p w:rsidR="003D15D5" w:rsidRP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Para finalizar pedimos a las participantes que en equipo colaboren para inventar una historia donde incluyan los sonidos que cada una tiene en su tarjeta.</w:t>
      </w:r>
    </w:p>
    <w:p w:rsidR="003D15D5" w:rsidRP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 xml:space="preserve">Para la narración de la historia se les pedirá que usen mímica.  </w:t>
      </w:r>
    </w:p>
    <w:p w:rsidR="003D15D5" w:rsidRDefault="003D15D5" w:rsidP="003D15D5">
      <w:pPr>
        <w:rPr>
          <w:rFonts w:ascii="Century Gothic" w:hAnsi="Century Gothic"/>
          <w:sz w:val="28"/>
        </w:rPr>
      </w:pPr>
    </w:p>
    <w:p w:rsidR="003D15D5" w:rsidRPr="003D15D5" w:rsidRDefault="003D15D5" w:rsidP="003D15D5">
      <w:pPr>
        <w:jc w:val="center"/>
        <w:rPr>
          <w:rFonts w:ascii="Century Gothic" w:hAnsi="Century Gothic"/>
          <w:sz w:val="28"/>
        </w:rPr>
      </w:pPr>
      <w:r w:rsidRPr="003D15D5">
        <w:rPr>
          <w:rFonts w:ascii="Century Gothic" w:hAnsi="Century Gothic"/>
          <w:sz w:val="28"/>
        </w:rPr>
        <w:t>Parando la oreja</w:t>
      </w:r>
    </w:p>
    <w:p w:rsidR="003D15D5" w:rsidRPr="003D15D5" w:rsidRDefault="003D15D5" w:rsidP="003D15D5">
      <w:pPr>
        <w:pStyle w:val="Sinespaciado"/>
        <w:numPr>
          <w:ilvl w:val="0"/>
          <w:numId w:val="4"/>
        </w:numPr>
        <w:spacing w:line="276" w:lineRule="auto"/>
        <w:jc w:val="both"/>
        <w:rPr>
          <w:rFonts w:ascii="Century Gothic" w:hAnsi="Century Gothic"/>
          <w:sz w:val="28"/>
        </w:rPr>
      </w:pPr>
      <w:r w:rsidRPr="003D15D5">
        <w:rPr>
          <w:rFonts w:ascii="Century Gothic" w:hAnsi="Century Gothic"/>
          <w:sz w:val="28"/>
        </w:rPr>
        <w:t>Propósito: percibir el sonido emito por instrumentos musicales e identificar cual lo produce.</w:t>
      </w:r>
    </w:p>
    <w:p w:rsidR="003D15D5" w:rsidRPr="003D15D5" w:rsidRDefault="003D15D5" w:rsidP="003D15D5">
      <w:pPr>
        <w:pStyle w:val="Sinespaciado"/>
        <w:numPr>
          <w:ilvl w:val="0"/>
          <w:numId w:val="4"/>
        </w:numPr>
        <w:spacing w:line="276" w:lineRule="auto"/>
        <w:jc w:val="both"/>
        <w:rPr>
          <w:rFonts w:ascii="Century Gothic" w:hAnsi="Century Gothic"/>
          <w:sz w:val="28"/>
        </w:rPr>
      </w:pPr>
      <w:r w:rsidRPr="003D15D5">
        <w:rPr>
          <w:rFonts w:ascii="Century Gothic" w:hAnsi="Century Gothic"/>
          <w:sz w:val="28"/>
        </w:rPr>
        <w:t>Material: CD y grabadora</w:t>
      </w:r>
    </w:p>
    <w:p w:rsidR="003D15D5" w:rsidRDefault="003D15D5" w:rsidP="003D15D5">
      <w:pPr>
        <w:pStyle w:val="Sinespaciado"/>
        <w:numPr>
          <w:ilvl w:val="0"/>
          <w:numId w:val="4"/>
        </w:numPr>
        <w:spacing w:line="276" w:lineRule="auto"/>
        <w:jc w:val="both"/>
        <w:rPr>
          <w:rFonts w:ascii="Century Gothic" w:hAnsi="Century Gothic"/>
          <w:sz w:val="28"/>
        </w:rPr>
      </w:pPr>
      <w:r w:rsidRPr="003D15D5">
        <w:rPr>
          <w:rFonts w:ascii="Century Gothic" w:hAnsi="Century Gothic"/>
          <w:sz w:val="28"/>
        </w:rPr>
        <w:t>Descripción de la actividad.</w:t>
      </w:r>
    </w:p>
    <w:p w:rsid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 xml:space="preserve">Reproducimos un CD que contiene diferentes sonidos, solicitamos que presten atención para que logren identificar cuales instrumentos los producen. </w:t>
      </w:r>
    </w:p>
    <w:p w:rsid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Al terminar de correr la pista en el CD, les pedimos que digan el nombre de los instrumentos que identificaron según el sonido.</w:t>
      </w:r>
    </w:p>
    <w:p w:rsid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 xml:space="preserve">Por ultimo les pedimos que en nos digan en orden el instrumento, según como fueron escuchando el sonido. </w:t>
      </w:r>
    </w:p>
    <w:p w:rsidR="003D15D5" w:rsidRDefault="003D15D5" w:rsidP="003D15D5">
      <w:pPr>
        <w:pStyle w:val="Sinespaciado"/>
        <w:spacing w:line="276" w:lineRule="auto"/>
        <w:ind w:left="720"/>
        <w:jc w:val="both"/>
        <w:rPr>
          <w:rFonts w:ascii="Century Gothic" w:hAnsi="Century Gothic"/>
          <w:sz w:val="28"/>
        </w:rPr>
      </w:pPr>
      <w:r w:rsidRPr="003D15D5">
        <w:rPr>
          <w:rFonts w:ascii="Century Gothic" w:hAnsi="Century Gothic"/>
          <w:sz w:val="28"/>
        </w:rPr>
        <w:t xml:space="preserve">Las cuestionamos sobre su sentir al escuchar los diferentes sonidos, y durante la actividad. </w:t>
      </w:r>
    </w:p>
    <w:p w:rsidR="003D15D5" w:rsidRPr="003D15D5" w:rsidRDefault="003D15D5" w:rsidP="00732EAF">
      <w:pPr>
        <w:pStyle w:val="Ttulo2"/>
      </w:pPr>
      <w:r w:rsidRPr="003D15D5">
        <w:lastRenderedPageBreak/>
        <w:t>Expresión y apreciación de la danza</w:t>
      </w:r>
    </w:p>
    <w:p w:rsidR="003D15D5" w:rsidRDefault="003D15D5" w:rsidP="003D15D5">
      <w:pPr>
        <w:pStyle w:val="Sinespaciado"/>
        <w:jc w:val="both"/>
        <w:rPr>
          <w:rFonts w:ascii="Century Gothic" w:hAnsi="Century Gothic"/>
          <w:sz w:val="28"/>
        </w:rPr>
      </w:pPr>
    </w:p>
    <w:p w:rsidR="003D15D5" w:rsidRPr="003D15D5" w:rsidRDefault="003D15D5" w:rsidP="003D15D5">
      <w:pPr>
        <w:pStyle w:val="Sinespaciado"/>
        <w:jc w:val="both"/>
        <w:rPr>
          <w:rFonts w:ascii="Century Gothic" w:hAnsi="Century Gothic"/>
          <w:sz w:val="28"/>
        </w:rPr>
      </w:pPr>
      <w:r w:rsidRPr="003D15D5">
        <w:rPr>
          <w:rFonts w:ascii="Century Gothic" w:hAnsi="Century Gothic"/>
          <w:sz w:val="28"/>
        </w:rPr>
        <w:t>La danza es considerada como la expresión de arte más antigua, a través de ella se comunican sentimientos de alegría, tristeza, amor, vida y muerte. El hombre a lo largo de la historia ha utilizado la danza no solo como liberación de tensiones emocionales, sino también como desde otros aspectos tales como: ritual, mágico, religioso, artístico, etc.</w:t>
      </w:r>
    </w:p>
    <w:p w:rsidR="003D15D5" w:rsidRDefault="003D15D5" w:rsidP="003D15D5">
      <w:pPr>
        <w:pStyle w:val="Sinespaciado"/>
        <w:jc w:val="both"/>
        <w:rPr>
          <w:rFonts w:ascii="Century Gothic" w:hAnsi="Century Gothic"/>
          <w:sz w:val="28"/>
        </w:rPr>
      </w:pPr>
    </w:p>
    <w:p w:rsidR="003D15D5" w:rsidRDefault="003D15D5" w:rsidP="003D15D5">
      <w:pPr>
        <w:pStyle w:val="Sinespaciado"/>
        <w:jc w:val="both"/>
        <w:rPr>
          <w:rFonts w:ascii="Century Gothic" w:hAnsi="Century Gothic"/>
          <w:sz w:val="28"/>
        </w:rPr>
      </w:pPr>
      <w:r w:rsidRPr="003D15D5">
        <w:rPr>
          <w:rFonts w:ascii="Century Gothic" w:hAnsi="Century Gothic"/>
          <w:sz w:val="28"/>
        </w:rPr>
        <w:t xml:space="preserve">Asi pues, la danza es una actividad humana: </w:t>
      </w:r>
    </w:p>
    <w:p w:rsidR="003D15D5" w:rsidRPr="003D15D5" w:rsidRDefault="003D15D5" w:rsidP="003D15D5">
      <w:pPr>
        <w:pStyle w:val="Sinespaciado"/>
        <w:jc w:val="both"/>
        <w:rPr>
          <w:rFonts w:ascii="Century Gothic" w:hAnsi="Century Gothic"/>
          <w:sz w:val="28"/>
        </w:rPr>
      </w:pPr>
    </w:p>
    <w:p w:rsidR="003D15D5" w:rsidRPr="003D15D5" w:rsidRDefault="003D15D5" w:rsidP="003D15D5">
      <w:pPr>
        <w:pStyle w:val="Sinespaciado"/>
        <w:ind w:left="720"/>
        <w:jc w:val="both"/>
        <w:rPr>
          <w:rFonts w:ascii="Century Gothic" w:hAnsi="Century Gothic"/>
          <w:sz w:val="28"/>
        </w:rPr>
      </w:pPr>
      <w:r w:rsidRPr="003D15D5">
        <w:rPr>
          <w:rFonts w:ascii="Century Gothic" w:hAnsi="Century Gothic"/>
          <w:sz w:val="28"/>
        </w:rPr>
        <w:t>•</w:t>
      </w:r>
      <w:r w:rsidRPr="003D15D5">
        <w:rPr>
          <w:rFonts w:ascii="Century Gothic" w:hAnsi="Century Gothic"/>
          <w:sz w:val="28"/>
        </w:rPr>
        <w:tab/>
        <w:t>Universal: Porque se extiende a lo largo de toda la historia de la humanidad, a través de todo el planeta, se contempla en ambos sexos y se extiende a lo largo de todas las edades.</w:t>
      </w:r>
    </w:p>
    <w:p w:rsidR="003D15D5" w:rsidRPr="003D15D5" w:rsidRDefault="003D15D5" w:rsidP="003D15D5">
      <w:pPr>
        <w:pStyle w:val="Sinespaciado"/>
        <w:ind w:left="720"/>
        <w:jc w:val="both"/>
        <w:rPr>
          <w:rFonts w:ascii="Century Gothic" w:hAnsi="Century Gothic"/>
          <w:sz w:val="28"/>
        </w:rPr>
      </w:pPr>
      <w:r w:rsidRPr="003D15D5">
        <w:rPr>
          <w:rFonts w:ascii="Century Gothic" w:hAnsi="Century Gothic"/>
          <w:sz w:val="28"/>
        </w:rPr>
        <w:t>•</w:t>
      </w:r>
      <w:r w:rsidRPr="003D15D5">
        <w:rPr>
          <w:rFonts w:ascii="Century Gothic" w:hAnsi="Century Gothic"/>
          <w:sz w:val="28"/>
        </w:rPr>
        <w:tab/>
        <w:t xml:space="preserve">Motora: Porque utiliza el cuerpo humano a través de técnicas corporales específicas para expresar ideas, emociones y sentimientos, siendo </w:t>
      </w:r>
      <w:r w:rsidR="00732EAF" w:rsidRPr="003D15D5">
        <w:rPr>
          <w:rFonts w:ascii="Century Gothic" w:hAnsi="Century Gothic"/>
          <w:sz w:val="28"/>
        </w:rPr>
        <w:t>condicionada</w:t>
      </w:r>
      <w:r w:rsidRPr="003D15D5">
        <w:rPr>
          <w:rFonts w:ascii="Century Gothic" w:hAnsi="Century Gothic"/>
          <w:sz w:val="28"/>
        </w:rPr>
        <w:t xml:space="preserve"> por una estructura rítmica.</w:t>
      </w:r>
    </w:p>
    <w:p w:rsidR="003D15D5" w:rsidRPr="003D15D5" w:rsidRDefault="003D15D5" w:rsidP="003D15D5">
      <w:pPr>
        <w:pStyle w:val="Sinespaciado"/>
        <w:ind w:left="720"/>
        <w:jc w:val="both"/>
        <w:rPr>
          <w:rFonts w:ascii="Century Gothic" w:hAnsi="Century Gothic"/>
          <w:sz w:val="28"/>
        </w:rPr>
      </w:pPr>
      <w:r w:rsidRPr="003D15D5">
        <w:rPr>
          <w:rFonts w:ascii="Century Gothic" w:hAnsi="Century Gothic"/>
          <w:sz w:val="28"/>
        </w:rPr>
        <w:t>•</w:t>
      </w:r>
      <w:r w:rsidRPr="003D15D5">
        <w:rPr>
          <w:rFonts w:ascii="Century Gothic" w:hAnsi="Century Gothic"/>
          <w:sz w:val="28"/>
        </w:rPr>
        <w:tab/>
      </w:r>
      <w:r w:rsidR="00732EAF" w:rsidRPr="003D15D5">
        <w:rPr>
          <w:rFonts w:ascii="Century Gothic" w:hAnsi="Century Gothic"/>
          <w:sz w:val="28"/>
        </w:rPr>
        <w:t>Polimórfica</w:t>
      </w:r>
      <w:r w:rsidRPr="003D15D5">
        <w:rPr>
          <w:rFonts w:ascii="Century Gothic" w:hAnsi="Century Gothic"/>
          <w:sz w:val="28"/>
        </w:rPr>
        <w:t xml:space="preserve">: Porque se presenta de múltiples formas pudiendo ser clasificadas en: arcaicas, clásicas, moderna, populares y popularizadas. </w:t>
      </w:r>
    </w:p>
    <w:p w:rsidR="003D15D5" w:rsidRPr="003D15D5" w:rsidRDefault="003D15D5" w:rsidP="003D15D5">
      <w:pPr>
        <w:pStyle w:val="Sinespaciado"/>
        <w:ind w:left="720"/>
        <w:jc w:val="both"/>
        <w:rPr>
          <w:rFonts w:ascii="Century Gothic" w:hAnsi="Century Gothic"/>
          <w:sz w:val="28"/>
        </w:rPr>
      </w:pPr>
      <w:r w:rsidRPr="003D15D5">
        <w:rPr>
          <w:rFonts w:ascii="Century Gothic" w:hAnsi="Century Gothic"/>
          <w:sz w:val="28"/>
        </w:rPr>
        <w:t>•</w:t>
      </w:r>
      <w:r w:rsidRPr="003D15D5">
        <w:rPr>
          <w:rFonts w:ascii="Century Gothic" w:hAnsi="Century Gothic"/>
          <w:sz w:val="28"/>
        </w:rPr>
        <w:tab/>
        <w:t>Polivalente: Porque tiene diferentes dimensiones: el arte, la educación, el ocio y la terapia.</w:t>
      </w:r>
    </w:p>
    <w:p w:rsidR="003D15D5" w:rsidRPr="003D15D5" w:rsidRDefault="003D15D5" w:rsidP="003D15D5">
      <w:pPr>
        <w:pStyle w:val="Sinespaciado"/>
        <w:ind w:left="720"/>
        <w:jc w:val="both"/>
        <w:rPr>
          <w:rFonts w:ascii="Century Gothic" w:hAnsi="Century Gothic"/>
          <w:sz w:val="28"/>
        </w:rPr>
      </w:pPr>
      <w:r w:rsidRPr="003D15D5">
        <w:rPr>
          <w:rFonts w:ascii="Century Gothic" w:hAnsi="Century Gothic"/>
          <w:sz w:val="28"/>
        </w:rPr>
        <w:t>•</w:t>
      </w:r>
      <w:r w:rsidRPr="003D15D5">
        <w:rPr>
          <w:rFonts w:ascii="Century Gothic" w:hAnsi="Century Gothic"/>
          <w:sz w:val="28"/>
        </w:rPr>
        <w:tab/>
        <w:t xml:space="preserve">Compleja: Porque conjuga e interrelaciona varios factores: biológicos, psicológicos, sociológicos, históricos, estéticos, morales, políticos, técnicos, geográficos y además, porque conjuga la expresión y la técnica y es simultáneamente una </w:t>
      </w:r>
      <w:proofErr w:type="spellStart"/>
      <w:r w:rsidRPr="003D15D5">
        <w:rPr>
          <w:rFonts w:ascii="Century Gothic" w:hAnsi="Century Gothic"/>
          <w:sz w:val="28"/>
        </w:rPr>
        <w:t>activida</w:t>
      </w:r>
      <w:proofErr w:type="spellEnd"/>
      <w:r w:rsidRPr="003D15D5">
        <w:rPr>
          <w:rFonts w:ascii="Century Gothic" w:hAnsi="Century Gothic"/>
          <w:sz w:val="28"/>
        </w:rPr>
        <w:t xml:space="preserve"> individual y de grupo, colectiva.</w:t>
      </w:r>
    </w:p>
    <w:p w:rsidR="003D15D5" w:rsidRPr="003D15D5" w:rsidRDefault="003D15D5" w:rsidP="003D15D5">
      <w:pPr>
        <w:pStyle w:val="Sinespaciado"/>
        <w:jc w:val="both"/>
        <w:rPr>
          <w:rFonts w:ascii="Century Gothic" w:hAnsi="Century Gothic"/>
          <w:sz w:val="28"/>
        </w:rPr>
      </w:pPr>
      <w:r w:rsidRPr="003D15D5">
        <w:rPr>
          <w:rFonts w:ascii="Century Gothic" w:hAnsi="Century Gothic"/>
          <w:sz w:val="28"/>
        </w:rPr>
        <w:lastRenderedPageBreak/>
        <w:t>La clase de danza ayuda a desarrollar otras habilidades básicas que los niños emplearan a lo largo de toda su vida como son: la coordinación, la conciencia espacial, la memoria, concentración, expresión por diferentes formas, habilidades auditivas, entre otras.</w:t>
      </w:r>
    </w:p>
    <w:p w:rsidR="003D15D5" w:rsidRPr="003D15D5" w:rsidRDefault="003D15D5" w:rsidP="003D15D5">
      <w:pPr>
        <w:pStyle w:val="Sinespaciado"/>
        <w:jc w:val="both"/>
        <w:rPr>
          <w:rFonts w:ascii="Century Gothic" w:hAnsi="Century Gothic"/>
          <w:sz w:val="28"/>
        </w:rPr>
      </w:pPr>
      <w:r w:rsidRPr="003D15D5">
        <w:rPr>
          <w:rFonts w:ascii="Century Gothic" w:hAnsi="Century Gothic"/>
          <w:sz w:val="28"/>
        </w:rPr>
        <w:t>La construcción de la imagen corporal en las niñas y los niños se logra en un proceso en el que van descubriendo las posibilidades que tienen para moverse, desplazarse, comunicarse con el cuerpo o para controlarlo. Estas capacidades de control y autorregulación se propician, sobre todo, mediante la expresión corporal y el juego dramático.</w:t>
      </w:r>
    </w:p>
    <w:p w:rsidR="003D15D5" w:rsidRDefault="003D15D5" w:rsidP="003D15D5">
      <w:pPr>
        <w:pStyle w:val="Sinespaciado"/>
        <w:spacing w:line="276" w:lineRule="auto"/>
        <w:jc w:val="both"/>
        <w:rPr>
          <w:rFonts w:ascii="Century Gothic" w:hAnsi="Century Gothic"/>
          <w:sz w:val="28"/>
        </w:rPr>
      </w:pPr>
      <w:r w:rsidRPr="003D15D5">
        <w:rPr>
          <w:rFonts w:ascii="Century Gothic" w:hAnsi="Century Gothic"/>
          <w:sz w:val="28"/>
        </w:rPr>
        <w:t xml:space="preserve">Tal vez no lo sepas aún, pero la danza existe en </w:t>
      </w:r>
      <w:r w:rsidR="00732EAF" w:rsidRPr="003D15D5">
        <w:rPr>
          <w:rFonts w:ascii="Century Gothic" w:hAnsi="Century Gothic"/>
          <w:sz w:val="28"/>
        </w:rPr>
        <w:t>ti</w:t>
      </w:r>
      <w:r w:rsidRPr="003D15D5">
        <w:rPr>
          <w:rFonts w:ascii="Century Gothic" w:hAnsi="Century Gothic"/>
          <w:sz w:val="28"/>
        </w:rPr>
        <w:t>, en todo momento. Basta con esc</w:t>
      </w:r>
      <w:r>
        <w:rPr>
          <w:rFonts w:ascii="Century Gothic" w:hAnsi="Century Gothic"/>
          <w:sz w:val="28"/>
        </w:rPr>
        <w:t>ucha, mirar, sentir. También ex</w:t>
      </w:r>
      <w:r w:rsidRPr="003D15D5">
        <w:rPr>
          <w:rFonts w:ascii="Century Gothic" w:hAnsi="Century Gothic"/>
          <w:sz w:val="28"/>
        </w:rPr>
        <w:t>is</w:t>
      </w:r>
      <w:r>
        <w:rPr>
          <w:rFonts w:ascii="Century Gothic" w:hAnsi="Century Gothic"/>
          <w:sz w:val="28"/>
        </w:rPr>
        <w:t>t</w:t>
      </w:r>
      <w:r w:rsidRPr="003D15D5">
        <w:rPr>
          <w:rFonts w:ascii="Century Gothic" w:hAnsi="Century Gothic"/>
          <w:sz w:val="28"/>
        </w:rPr>
        <w:t>e fuera de ti, en la naturaleza, en la gente que te rodea, en todo lo que forma parte de la vida.</w:t>
      </w:r>
    </w:p>
    <w:p w:rsidR="003D15D5" w:rsidRDefault="003D15D5" w:rsidP="003D15D5">
      <w:pPr>
        <w:pStyle w:val="Sinespaciado"/>
        <w:spacing w:line="276" w:lineRule="auto"/>
        <w:jc w:val="both"/>
        <w:rPr>
          <w:rFonts w:ascii="Century Gothic" w:hAnsi="Century Gothic"/>
          <w:sz w:val="28"/>
        </w:rPr>
      </w:pPr>
    </w:p>
    <w:p w:rsidR="003D15D5" w:rsidRDefault="003D15D5" w:rsidP="003D15D5">
      <w:pPr>
        <w:pStyle w:val="Sinespaciado"/>
        <w:spacing w:line="276" w:lineRule="auto"/>
        <w:jc w:val="center"/>
        <w:rPr>
          <w:rFonts w:ascii="Century Gothic" w:hAnsi="Century Gothic"/>
          <w:sz w:val="28"/>
        </w:rPr>
      </w:pPr>
      <w:r>
        <w:rPr>
          <w:rFonts w:ascii="Century Gothic" w:hAnsi="Century Gothic"/>
          <w:sz w:val="28"/>
        </w:rPr>
        <w:t>¡Adivina!</w:t>
      </w:r>
    </w:p>
    <w:p w:rsidR="003D15D5" w:rsidRDefault="003D15D5" w:rsidP="006B59A4">
      <w:pPr>
        <w:pStyle w:val="Sinespaciado"/>
        <w:numPr>
          <w:ilvl w:val="0"/>
          <w:numId w:val="5"/>
        </w:numPr>
        <w:spacing w:line="276" w:lineRule="auto"/>
        <w:jc w:val="both"/>
        <w:rPr>
          <w:rFonts w:ascii="Century Gothic" w:hAnsi="Century Gothic"/>
          <w:sz w:val="28"/>
        </w:rPr>
      </w:pPr>
      <w:r>
        <w:rPr>
          <w:rFonts w:ascii="Century Gothic" w:hAnsi="Century Gothic"/>
          <w:sz w:val="28"/>
        </w:rPr>
        <w:t>Propósito: expresar ritmos a través del cuerpo</w:t>
      </w:r>
    </w:p>
    <w:p w:rsidR="006B59A4" w:rsidRDefault="006B59A4" w:rsidP="006B59A4">
      <w:pPr>
        <w:pStyle w:val="Sinespaciado"/>
        <w:numPr>
          <w:ilvl w:val="0"/>
          <w:numId w:val="5"/>
        </w:numPr>
        <w:jc w:val="both"/>
        <w:rPr>
          <w:rFonts w:ascii="Century Gothic" w:hAnsi="Century Gothic"/>
          <w:sz w:val="28"/>
        </w:rPr>
      </w:pPr>
      <w:r>
        <w:rPr>
          <w:rFonts w:ascii="Century Gothic" w:hAnsi="Century Gothic"/>
          <w:sz w:val="28"/>
        </w:rPr>
        <w:t xml:space="preserve">Material: Audífonos, Reproductor de música, </w:t>
      </w:r>
      <w:r w:rsidRPr="006B59A4">
        <w:rPr>
          <w:rFonts w:ascii="Century Gothic" w:hAnsi="Century Gothic"/>
          <w:sz w:val="28"/>
        </w:rPr>
        <w:t xml:space="preserve">Distintos géneros musicales (quebradita, </w:t>
      </w:r>
      <w:r w:rsidR="00732EAF" w:rsidRPr="006B59A4">
        <w:rPr>
          <w:rFonts w:ascii="Century Gothic" w:hAnsi="Century Gothic"/>
          <w:sz w:val="28"/>
        </w:rPr>
        <w:t>reggaetón</w:t>
      </w:r>
      <w:r w:rsidRPr="006B59A4">
        <w:rPr>
          <w:rFonts w:ascii="Century Gothic" w:hAnsi="Century Gothic"/>
          <w:sz w:val="28"/>
        </w:rPr>
        <w:t>, banda, clásica, bachata, cumbia, folklor, tradicional).</w:t>
      </w:r>
    </w:p>
    <w:p w:rsidR="006B59A4" w:rsidRDefault="006B59A4" w:rsidP="006B59A4">
      <w:pPr>
        <w:pStyle w:val="Sinespaciado"/>
        <w:numPr>
          <w:ilvl w:val="0"/>
          <w:numId w:val="5"/>
        </w:numPr>
        <w:jc w:val="both"/>
        <w:rPr>
          <w:rFonts w:ascii="Century Gothic" w:hAnsi="Century Gothic"/>
          <w:sz w:val="28"/>
        </w:rPr>
      </w:pPr>
      <w:r>
        <w:rPr>
          <w:rFonts w:ascii="Century Gothic" w:hAnsi="Century Gothic"/>
          <w:sz w:val="28"/>
        </w:rPr>
        <w:t xml:space="preserve">Descripción de la actividad: </w:t>
      </w:r>
    </w:p>
    <w:p w:rsidR="003D15D5" w:rsidRDefault="003D15D5" w:rsidP="006B59A4">
      <w:pPr>
        <w:pStyle w:val="Sinespaciado"/>
        <w:ind w:left="720"/>
        <w:jc w:val="both"/>
        <w:rPr>
          <w:rFonts w:ascii="Century Gothic" w:hAnsi="Century Gothic"/>
          <w:sz w:val="28"/>
        </w:rPr>
      </w:pPr>
      <w:r w:rsidRPr="006B59A4">
        <w:rPr>
          <w:rFonts w:ascii="Century Gothic" w:hAnsi="Century Gothic"/>
          <w:sz w:val="28"/>
        </w:rPr>
        <w:t xml:space="preserve">Por turnos cada integrante escuchará un género de música auxiliándose de </w:t>
      </w:r>
      <w:r w:rsidR="00732EAF" w:rsidRPr="006B59A4">
        <w:rPr>
          <w:rFonts w:ascii="Century Gothic" w:hAnsi="Century Gothic"/>
          <w:sz w:val="28"/>
        </w:rPr>
        <w:t>audífonos</w:t>
      </w:r>
      <w:r w:rsidRPr="006B59A4">
        <w:rPr>
          <w:rFonts w:ascii="Century Gothic" w:hAnsi="Century Gothic"/>
          <w:sz w:val="28"/>
        </w:rPr>
        <w:t>, éste lo interpretara por medio de la expresión corporal (danza) para que el resto de su equipo lo pueda adivinar.</w:t>
      </w:r>
    </w:p>
    <w:p w:rsidR="006B59A4" w:rsidRDefault="006B59A4" w:rsidP="006B59A4">
      <w:pPr>
        <w:pStyle w:val="Sinespaciado"/>
        <w:jc w:val="both"/>
        <w:rPr>
          <w:rFonts w:ascii="Century Gothic" w:hAnsi="Century Gothic"/>
          <w:sz w:val="28"/>
        </w:rPr>
      </w:pPr>
    </w:p>
    <w:p w:rsidR="00732EAF" w:rsidRDefault="00732EAF" w:rsidP="00732EAF">
      <w:pPr>
        <w:pStyle w:val="Ttulo2"/>
      </w:pPr>
      <w:r>
        <w:t xml:space="preserve">Expresión y apreciación visual </w:t>
      </w:r>
    </w:p>
    <w:p w:rsidR="00732EAF" w:rsidRDefault="00732EAF" w:rsidP="006B59A4">
      <w:pPr>
        <w:pStyle w:val="Sinespaciado"/>
        <w:jc w:val="both"/>
        <w:rPr>
          <w:rFonts w:ascii="Century Gothic" w:hAnsi="Century Gothic"/>
          <w:sz w:val="28"/>
        </w:rPr>
      </w:pPr>
    </w:p>
    <w:p w:rsidR="006B59A4" w:rsidRDefault="006B59A4" w:rsidP="006B59A4">
      <w:pPr>
        <w:pStyle w:val="Sinespaciado"/>
        <w:jc w:val="both"/>
        <w:rPr>
          <w:rFonts w:ascii="Century Gothic" w:hAnsi="Century Gothic"/>
          <w:sz w:val="28"/>
        </w:rPr>
      </w:pPr>
      <w:r>
        <w:rPr>
          <w:rFonts w:ascii="Century Gothic" w:hAnsi="Century Gothic"/>
          <w:sz w:val="28"/>
        </w:rPr>
        <w:t xml:space="preserve">Las artes visuales son formas, expresiones de arte que se encuentran enfocadas </w:t>
      </w:r>
      <w:r w:rsidR="00732EAF">
        <w:rPr>
          <w:rFonts w:ascii="Century Gothic" w:hAnsi="Century Gothic"/>
          <w:sz w:val="28"/>
        </w:rPr>
        <w:t>preeminentemente</w:t>
      </w:r>
      <w:r>
        <w:rPr>
          <w:rFonts w:ascii="Century Gothic" w:hAnsi="Century Gothic"/>
          <w:sz w:val="28"/>
        </w:rPr>
        <w:t xml:space="preserve"> a la creación de trabajos que son visuales por naturaleza como ser, la </w:t>
      </w:r>
      <w:r>
        <w:rPr>
          <w:rFonts w:ascii="Century Gothic" w:hAnsi="Century Gothic"/>
          <w:sz w:val="28"/>
        </w:rPr>
        <w:lastRenderedPageBreak/>
        <w:t xml:space="preserve">pintura, escultura, fotografía, </w:t>
      </w:r>
      <w:r w:rsidR="00732EAF">
        <w:rPr>
          <w:rFonts w:ascii="Century Gothic" w:hAnsi="Century Gothic"/>
          <w:sz w:val="28"/>
        </w:rPr>
        <w:t>cinematografía</w:t>
      </w:r>
      <w:r>
        <w:rPr>
          <w:rFonts w:ascii="Century Gothic" w:hAnsi="Century Gothic"/>
          <w:sz w:val="28"/>
        </w:rPr>
        <w:t xml:space="preserve">, entre otros. Las artes plásticas forman parte de la expresión artística que surge de la necesidad que tenemos los seres humanos de comunicar pensamientos y sentimientos de una manera diferente al lenguaje oral y escrito. Las actividades plateadas para la estación de artes visuales, implican la interpretación </w:t>
      </w:r>
      <w:r w:rsidR="00732EAF">
        <w:rPr>
          <w:rFonts w:ascii="Century Gothic" w:hAnsi="Century Gothic"/>
          <w:sz w:val="28"/>
        </w:rPr>
        <w:t>y representació</w:t>
      </w:r>
      <w:r>
        <w:rPr>
          <w:rFonts w:ascii="Century Gothic" w:hAnsi="Century Gothic"/>
          <w:sz w:val="28"/>
        </w:rPr>
        <w:t>n de diversos elementos presentes en la realidad o en la imaginación de quien realiza la actividad, dando la libertad de manipular los materiales o bien de experimentar algunas técnicas básicas.</w:t>
      </w:r>
    </w:p>
    <w:p w:rsidR="006B59A4" w:rsidRDefault="006B59A4" w:rsidP="006B59A4">
      <w:pPr>
        <w:pStyle w:val="Sinespaciado"/>
        <w:jc w:val="both"/>
        <w:rPr>
          <w:rFonts w:ascii="Century Gothic" w:hAnsi="Century Gothic"/>
          <w:sz w:val="28"/>
        </w:rPr>
      </w:pPr>
    </w:p>
    <w:p w:rsidR="006B59A4" w:rsidRDefault="006B59A4" w:rsidP="006B59A4">
      <w:pPr>
        <w:pStyle w:val="Sinespaciado"/>
        <w:jc w:val="both"/>
        <w:rPr>
          <w:rFonts w:ascii="Century Gothic" w:hAnsi="Century Gothic"/>
          <w:sz w:val="28"/>
        </w:rPr>
      </w:pPr>
      <w:r>
        <w:rPr>
          <w:rFonts w:ascii="Century Gothic" w:hAnsi="Century Gothic"/>
          <w:sz w:val="28"/>
        </w:rPr>
        <w:t>Con las siguientes actividades se pretende que las alumnas que las realicen pongan en juego sus habilidades comunicativas y las expresen mediante el arte visual. Al momento de realizar este tipo de actividades se ponen en juego la asimilación de las experiencias que tienen en el mundo real y como las combinan en su imaginación para dar pie a una nueva y original creación; asimismo, existe un enlace emocional entre los sentimientos de las personas y lo que estas imaginan lo cual se ve permeado en la obra.</w:t>
      </w:r>
    </w:p>
    <w:p w:rsidR="006B59A4" w:rsidRDefault="006B59A4" w:rsidP="006B59A4">
      <w:pPr>
        <w:pStyle w:val="Sinespaciado"/>
        <w:jc w:val="both"/>
        <w:rPr>
          <w:rFonts w:ascii="Century Gothic" w:hAnsi="Century Gothic"/>
          <w:sz w:val="28"/>
        </w:rPr>
      </w:pPr>
    </w:p>
    <w:p w:rsidR="006B59A4" w:rsidRDefault="006B59A4" w:rsidP="006B59A4">
      <w:pPr>
        <w:pStyle w:val="Sinespaciado"/>
        <w:jc w:val="center"/>
        <w:rPr>
          <w:rFonts w:ascii="Century Gothic" w:hAnsi="Century Gothic"/>
          <w:sz w:val="28"/>
        </w:rPr>
      </w:pPr>
      <w:r>
        <w:rPr>
          <w:rFonts w:ascii="Century Gothic" w:hAnsi="Century Gothic"/>
          <w:sz w:val="28"/>
        </w:rPr>
        <w:t>Pintura con palabras</w:t>
      </w:r>
    </w:p>
    <w:p w:rsidR="006B59A4" w:rsidRDefault="006B59A4" w:rsidP="006B59A4">
      <w:pPr>
        <w:pStyle w:val="Sinespaciado"/>
        <w:numPr>
          <w:ilvl w:val="0"/>
          <w:numId w:val="6"/>
        </w:numPr>
        <w:jc w:val="both"/>
        <w:rPr>
          <w:rFonts w:ascii="Century Gothic" w:hAnsi="Century Gothic"/>
          <w:sz w:val="28"/>
        </w:rPr>
      </w:pPr>
      <w:r>
        <w:rPr>
          <w:rFonts w:ascii="Century Gothic" w:hAnsi="Century Gothic"/>
          <w:sz w:val="28"/>
        </w:rPr>
        <w:t>Propósito:</w:t>
      </w:r>
      <w:r w:rsidR="00732EAF">
        <w:rPr>
          <w:rFonts w:ascii="Century Gothic" w:hAnsi="Century Gothic"/>
          <w:sz w:val="28"/>
        </w:rPr>
        <w:t xml:space="preserve"> expresar y construir una imagen o idea a través de diferentes técnicas</w:t>
      </w:r>
    </w:p>
    <w:p w:rsidR="006B59A4" w:rsidRDefault="006B59A4" w:rsidP="006B59A4">
      <w:pPr>
        <w:pStyle w:val="Sinespaciado"/>
        <w:numPr>
          <w:ilvl w:val="0"/>
          <w:numId w:val="6"/>
        </w:numPr>
        <w:jc w:val="both"/>
        <w:rPr>
          <w:rFonts w:ascii="Century Gothic" w:hAnsi="Century Gothic"/>
          <w:sz w:val="28"/>
        </w:rPr>
      </w:pPr>
      <w:r>
        <w:rPr>
          <w:rFonts w:ascii="Century Gothic" w:hAnsi="Century Gothic"/>
          <w:sz w:val="28"/>
        </w:rPr>
        <w:t xml:space="preserve">Recursos: </w:t>
      </w:r>
      <w:r w:rsidR="00732EAF">
        <w:rPr>
          <w:rFonts w:ascii="Century Gothic" w:hAnsi="Century Gothic"/>
          <w:sz w:val="28"/>
        </w:rPr>
        <w:t>cartulina, pintura, colores, plumones, crayolas, letreros</w:t>
      </w:r>
      <w:r w:rsidR="00732EAF">
        <w:rPr>
          <w:rFonts w:ascii="Century Gothic" w:hAnsi="Century Gothic"/>
          <w:sz w:val="28"/>
        </w:rPr>
        <w:t>, urna.</w:t>
      </w:r>
    </w:p>
    <w:p w:rsidR="006B59A4" w:rsidRDefault="006B59A4" w:rsidP="006B59A4">
      <w:pPr>
        <w:pStyle w:val="Sinespaciado"/>
        <w:numPr>
          <w:ilvl w:val="0"/>
          <w:numId w:val="6"/>
        </w:numPr>
        <w:jc w:val="both"/>
        <w:rPr>
          <w:rFonts w:ascii="Century Gothic" w:hAnsi="Century Gothic"/>
          <w:sz w:val="28"/>
        </w:rPr>
      </w:pPr>
      <w:r>
        <w:rPr>
          <w:rFonts w:ascii="Century Gothic" w:hAnsi="Century Gothic"/>
          <w:sz w:val="28"/>
        </w:rPr>
        <w:t xml:space="preserve">Descripción de la actividad: </w:t>
      </w:r>
    </w:p>
    <w:p w:rsidR="006B59A4" w:rsidRDefault="006B59A4" w:rsidP="006B59A4">
      <w:pPr>
        <w:pStyle w:val="Sinespaciado"/>
        <w:ind w:left="720"/>
        <w:jc w:val="both"/>
        <w:rPr>
          <w:rFonts w:ascii="Century Gothic" w:hAnsi="Century Gothic"/>
          <w:sz w:val="28"/>
        </w:rPr>
      </w:pPr>
      <w:r w:rsidRPr="006B59A4">
        <w:rPr>
          <w:rFonts w:ascii="Century Gothic" w:hAnsi="Century Gothic"/>
          <w:sz w:val="28"/>
        </w:rPr>
        <w:t>Habrá una urna que contenga letreros con palabras como tristeza, alegría, sueño, árbol, casa, paisaje, familia, parque, escuela, amor, enojo, etc. Tendrán que sacar tres letreros y se les dará un minuto para ponerse de acuerdo en cuanto a cual técnica utilizaran para representar en una misma obra, luego en cuatro minutos debe estar terminado. Las alumnas darán una breve explicación del significado de su obra así como también los conceptos que tomaron en cuanta para su realización</w:t>
      </w:r>
    </w:p>
    <w:p w:rsidR="00732EAF" w:rsidRDefault="00732EAF" w:rsidP="006B59A4">
      <w:pPr>
        <w:pStyle w:val="Sinespaciado"/>
        <w:ind w:left="720"/>
        <w:jc w:val="both"/>
        <w:rPr>
          <w:rFonts w:ascii="Century Gothic" w:hAnsi="Century Gothic"/>
          <w:sz w:val="28"/>
        </w:rPr>
      </w:pPr>
    </w:p>
    <w:p w:rsidR="00732EAF" w:rsidRDefault="00732EAF" w:rsidP="00732EAF">
      <w:pPr>
        <w:pStyle w:val="Sinespaciado"/>
        <w:ind w:left="720"/>
        <w:jc w:val="center"/>
        <w:rPr>
          <w:rFonts w:ascii="Century Gothic" w:hAnsi="Century Gothic"/>
          <w:sz w:val="28"/>
        </w:rPr>
      </w:pPr>
      <w:r>
        <w:rPr>
          <w:rFonts w:ascii="Century Gothic" w:hAnsi="Century Gothic"/>
          <w:sz w:val="28"/>
        </w:rPr>
        <w:t>Memoráma de pinturas famosas.</w:t>
      </w:r>
    </w:p>
    <w:p w:rsidR="00732EAF" w:rsidRDefault="00732EAF" w:rsidP="00732EAF">
      <w:pPr>
        <w:pStyle w:val="Sinespaciado"/>
        <w:numPr>
          <w:ilvl w:val="0"/>
          <w:numId w:val="6"/>
        </w:numPr>
        <w:rPr>
          <w:rFonts w:ascii="Century Gothic" w:hAnsi="Century Gothic"/>
          <w:sz w:val="28"/>
        </w:rPr>
      </w:pPr>
      <w:r>
        <w:rPr>
          <w:rFonts w:ascii="Century Gothic" w:hAnsi="Century Gothic"/>
          <w:sz w:val="28"/>
        </w:rPr>
        <w:t xml:space="preserve">Propósito: reconocer obras artísticas famosas. </w:t>
      </w:r>
    </w:p>
    <w:p w:rsidR="00732EAF" w:rsidRPr="00732EAF" w:rsidRDefault="00732EAF" w:rsidP="00732EAF">
      <w:pPr>
        <w:pStyle w:val="Sinespaciado"/>
        <w:numPr>
          <w:ilvl w:val="0"/>
          <w:numId w:val="6"/>
        </w:numPr>
        <w:rPr>
          <w:rFonts w:ascii="Century Gothic" w:hAnsi="Century Gothic"/>
          <w:sz w:val="28"/>
        </w:rPr>
      </w:pPr>
      <w:r w:rsidRPr="00732EAF">
        <w:rPr>
          <w:rFonts w:ascii="Century Gothic" w:hAnsi="Century Gothic"/>
          <w:sz w:val="28"/>
        </w:rPr>
        <w:t xml:space="preserve">Materiales: </w:t>
      </w:r>
      <w:r w:rsidRPr="00732EAF">
        <w:rPr>
          <w:rFonts w:ascii="Century Gothic" w:hAnsi="Century Gothic"/>
          <w:sz w:val="28"/>
        </w:rPr>
        <w:t>cartulina, pintura, colores, plumones, crayolas, letreros, imágenes,</w:t>
      </w:r>
      <w:r w:rsidRPr="00732EAF">
        <w:rPr>
          <w:rFonts w:ascii="Century Gothic" w:hAnsi="Century Gothic"/>
          <w:sz w:val="28"/>
        </w:rPr>
        <w:t xml:space="preserve"> urna, plastilina, pinceles.</w:t>
      </w:r>
    </w:p>
    <w:p w:rsidR="00732EAF" w:rsidRDefault="00732EAF" w:rsidP="00732EAF">
      <w:pPr>
        <w:pStyle w:val="Sinespaciado"/>
        <w:numPr>
          <w:ilvl w:val="0"/>
          <w:numId w:val="6"/>
        </w:numPr>
        <w:jc w:val="both"/>
        <w:rPr>
          <w:rFonts w:ascii="Century Gothic" w:hAnsi="Century Gothic"/>
          <w:sz w:val="28"/>
        </w:rPr>
      </w:pPr>
      <w:r>
        <w:rPr>
          <w:rFonts w:ascii="Century Gothic" w:hAnsi="Century Gothic"/>
          <w:sz w:val="28"/>
        </w:rPr>
        <w:t xml:space="preserve">Descripción de la actividad: </w:t>
      </w:r>
    </w:p>
    <w:p w:rsidR="00732EAF" w:rsidRPr="00732EAF" w:rsidRDefault="00732EAF" w:rsidP="00732EAF">
      <w:pPr>
        <w:pStyle w:val="Sinespaciado"/>
        <w:ind w:left="720"/>
        <w:jc w:val="both"/>
        <w:rPr>
          <w:rFonts w:ascii="Century Gothic" w:hAnsi="Century Gothic"/>
          <w:sz w:val="28"/>
        </w:rPr>
      </w:pPr>
      <w:r w:rsidRPr="00732EAF">
        <w:rPr>
          <w:rFonts w:ascii="Century Gothic" w:hAnsi="Century Gothic"/>
          <w:sz w:val="28"/>
        </w:rPr>
        <w:t xml:space="preserve">Se pondrá en una mesa un </w:t>
      </w:r>
      <w:r w:rsidRPr="00732EAF">
        <w:rPr>
          <w:rFonts w:ascii="Century Gothic" w:hAnsi="Century Gothic"/>
          <w:sz w:val="28"/>
        </w:rPr>
        <w:t>memoráma</w:t>
      </w:r>
      <w:r w:rsidRPr="00732EAF">
        <w:rPr>
          <w:rFonts w:ascii="Century Gothic" w:hAnsi="Century Gothic"/>
          <w:sz w:val="28"/>
        </w:rPr>
        <w:t>, una de las tarjetas tendrá una pintura famosa y la otra el autor de la misma, las alumnas tendrán que encontrar los pares, hasta que logren hacer la relación correctamente tendrán el pase a la siguiente estación</w:t>
      </w:r>
    </w:p>
    <w:p w:rsidR="00732EAF" w:rsidRPr="00732EAF" w:rsidRDefault="00732EAF" w:rsidP="00732EAF">
      <w:pPr>
        <w:pStyle w:val="Sinespaciado"/>
        <w:ind w:left="3828"/>
        <w:rPr>
          <w:rFonts w:ascii="Century Gothic" w:hAnsi="Century Gothic"/>
          <w:sz w:val="28"/>
        </w:rPr>
      </w:pPr>
      <w:r w:rsidRPr="00732EAF">
        <w:rPr>
          <w:rFonts w:ascii="Century Gothic" w:hAnsi="Century Gothic"/>
          <w:sz w:val="28"/>
        </w:rPr>
        <w:t> La persistencia de la memoria, Salvador Dalí</w:t>
      </w:r>
    </w:p>
    <w:p w:rsidR="00732EAF" w:rsidRPr="00732EAF" w:rsidRDefault="00732EAF" w:rsidP="00732EAF">
      <w:pPr>
        <w:pStyle w:val="Sinespaciado"/>
        <w:ind w:left="3828"/>
        <w:rPr>
          <w:rFonts w:ascii="Century Gothic" w:hAnsi="Century Gothic"/>
          <w:sz w:val="28"/>
        </w:rPr>
      </w:pPr>
      <w:r w:rsidRPr="00732EAF">
        <w:rPr>
          <w:rFonts w:ascii="Century Gothic" w:hAnsi="Century Gothic"/>
          <w:sz w:val="28"/>
        </w:rPr>
        <w:t> El grito, Edvard Munch</w:t>
      </w:r>
    </w:p>
    <w:p w:rsidR="00732EAF" w:rsidRPr="00732EAF" w:rsidRDefault="00732EAF" w:rsidP="00732EAF">
      <w:pPr>
        <w:pStyle w:val="Sinespaciado"/>
        <w:ind w:left="3828"/>
        <w:rPr>
          <w:rFonts w:ascii="Century Gothic" w:hAnsi="Century Gothic"/>
          <w:sz w:val="28"/>
        </w:rPr>
      </w:pPr>
      <w:r w:rsidRPr="00732EAF">
        <w:rPr>
          <w:rFonts w:ascii="Century Gothic" w:hAnsi="Century Gothic"/>
          <w:sz w:val="28"/>
        </w:rPr>
        <w:t> Mona Lisa, Da Vinci</w:t>
      </w:r>
    </w:p>
    <w:p w:rsidR="00732EAF" w:rsidRPr="00732EAF" w:rsidRDefault="00732EAF" w:rsidP="00732EAF">
      <w:pPr>
        <w:pStyle w:val="Sinespaciado"/>
        <w:ind w:left="3828"/>
        <w:rPr>
          <w:rFonts w:ascii="Century Gothic" w:hAnsi="Century Gothic"/>
          <w:sz w:val="28"/>
        </w:rPr>
      </w:pPr>
      <w:r w:rsidRPr="00732EAF">
        <w:rPr>
          <w:rFonts w:ascii="Century Gothic" w:hAnsi="Century Gothic"/>
          <w:sz w:val="28"/>
        </w:rPr>
        <w:t> La creación de Adán, Miguel Ángel</w:t>
      </w:r>
    </w:p>
    <w:p w:rsidR="00732EAF" w:rsidRPr="00732EAF" w:rsidRDefault="00732EAF" w:rsidP="00732EAF">
      <w:pPr>
        <w:pStyle w:val="Sinespaciado"/>
        <w:ind w:left="3828"/>
        <w:rPr>
          <w:rFonts w:ascii="Century Gothic" w:hAnsi="Century Gothic"/>
          <w:sz w:val="28"/>
        </w:rPr>
      </w:pPr>
      <w:r w:rsidRPr="00732EAF">
        <w:rPr>
          <w:rFonts w:ascii="Century Gothic" w:hAnsi="Century Gothic"/>
          <w:sz w:val="28"/>
        </w:rPr>
        <w:t> Festival de las flores, Diego Rivera</w:t>
      </w:r>
    </w:p>
    <w:p w:rsidR="00732EAF" w:rsidRDefault="00732EAF" w:rsidP="00732EAF">
      <w:pPr>
        <w:pStyle w:val="Sinespaciado"/>
        <w:ind w:left="3828"/>
        <w:rPr>
          <w:rFonts w:ascii="Century Gothic" w:hAnsi="Century Gothic"/>
          <w:sz w:val="28"/>
        </w:rPr>
      </w:pPr>
      <w:r w:rsidRPr="00732EAF">
        <w:rPr>
          <w:rFonts w:ascii="Century Gothic" w:hAnsi="Century Gothic"/>
          <w:sz w:val="28"/>
        </w:rPr>
        <w:t> Moulin de la Gallette, Pierre-Aguste Renoir</w:t>
      </w:r>
    </w:p>
    <w:p w:rsidR="008F142E" w:rsidRDefault="008F142E" w:rsidP="00732EAF">
      <w:pPr>
        <w:pStyle w:val="Sinespaciado"/>
        <w:ind w:left="3828"/>
        <w:rPr>
          <w:rFonts w:ascii="Century Gothic" w:hAnsi="Century Gothic"/>
          <w:sz w:val="28"/>
        </w:rPr>
      </w:pPr>
    </w:p>
    <w:p w:rsidR="008F142E" w:rsidRDefault="008F142E" w:rsidP="008F142E">
      <w:pPr>
        <w:pStyle w:val="Ttulo2"/>
      </w:pPr>
      <w:r>
        <w:t>Expresión y apreciación teatral</w:t>
      </w:r>
    </w:p>
    <w:p w:rsidR="00732EAF" w:rsidRDefault="00732EAF" w:rsidP="00732EAF">
      <w:pPr>
        <w:pStyle w:val="Ttulo"/>
        <w:jc w:val="right"/>
      </w:pPr>
    </w:p>
    <w:p w:rsidR="00732EAF" w:rsidRPr="006B59A4" w:rsidRDefault="00732EAF" w:rsidP="00732EAF">
      <w:pPr>
        <w:pStyle w:val="Ttulo"/>
        <w:jc w:val="right"/>
      </w:pPr>
      <w:r>
        <w:t xml:space="preserve">Recursos </w:t>
      </w:r>
    </w:p>
    <w:p w:rsidR="006B59A4" w:rsidRDefault="006B59A4" w:rsidP="006B59A4">
      <w:pPr>
        <w:pStyle w:val="Sinespaciado"/>
        <w:jc w:val="both"/>
        <w:rPr>
          <w:rFonts w:ascii="Century Gothic" w:hAnsi="Century Gothic"/>
          <w:sz w:val="28"/>
        </w:rPr>
      </w:pPr>
    </w:p>
    <w:p w:rsidR="003D15D5" w:rsidRDefault="00732EAF" w:rsidP="003D15D5">
      <w:pPr>
        <w:pStyle w:val="Sinespaciado"/>
        <w:spacing w:line="276" w:lineRule="auto"/>
        <w:jc w:val="both"/>
        <w:rPr>
          <w:rFonts w:ascii="Century Gothic" w:hAnsi="Century Gothic"/>
          <w:sz w:val="32"/>
        </w:rPr>
      </w:pPr>
      <w:r>
        <w:rPr>
          <w:rFonts w:ascii="Century Gothic" w:hAnsi="Century Gothic"/>
          <w:sz w:val="32"/>
        </w:rPr>
        <w:lastRenderedPageBreak/>
        <w:t xml:space="preserve">Recursos humanos: coordinadoras de cada estación, grupo en general. Cada una de las integrantes cuenta con una función específica que facilita el desarrollo de las actividades y permite el cumplimiento de los propósitos planteados. </w:t>
      </w:r>
    </w:p>
    <w:p w:rsidR="00732EAF" w:rsidRDefault="00732EAF" w:rsidP="003D15D5">
      <w:pPr>
        <w:pStyle w:val="Sinespaciado"/>
        <w:spacing w:line="276" w:lineRule="auto"/>
        <w:jc w:val="both"/>
        <w:rPr>
          <w:rFonts w:ascii="Century Gothic" w:hAnsi="Century Gothic"/>
          <w:sz w:val="32"/>
        </w:rPr>
      </w:pPr>
      <w:r>
        <w:rPr>
          <w:rFonts w:ascii="Century Gothic" w:hAnsi="Century Gothic"/>
          <w:sz w:val="32"/>
        </w:rPr>
        <w:t>Recursos materiales y físicos: los recursos físicos son aquellos espacios en los cuales se desarrollaran las estaciones del rally, como lo es el salón de los espejos, auditorio, patio rojo y comedor todos estos espacios cumpliendo ciertas características correspondientes al propósito de las actividades en cada estación.</w:t>
      </w:r>
    </w:p>
    <w:p w:rsidR="00732EAF" w:rsidRDefault="00732EAF" w:rsidP="003D15D5">
      <w:pPr>
        <w:pStyle w:val="Sinespaciado"/>
        <w:spacing w:line="276" w:lineRule="auto"/>
        <w:jc w:val="both"/>
        <w:rPr>
          <w:rFonts w:ascii="Century Gothic" w:hAnsi="Century Gothic"/>
          <w:sz w:val="32"/>
        </w:rPr>
      </w:pPr>
      <w:r>
        <w:rPr>
          <w:rFonts w:ascii="Century Gothic" w:hAnsi="Century Gothic"/>
          <w:sz w:val="32"/>
        </w:rPr>
        <w:t>Los recursos materiales permiten el desarrollo de las actividades, son las herramientas con las cuales se realizaran y que de alguna forma motivas la participación de las participantes.</w:t>
      </w:r>
    </w:p>
    <w:p w:rsidR="00732EAF" w:rsidRDefault="00732EAF" w:rsidP="003D15D5">
      <w:pPr>
        <w:pStyle w:val="Sinespaciado"/>
        <w:spacing w:line="276" w:lineRule="auto"/>
        <w:jc w:val="both"/>
        <w:rPr>
          <w:rFonts w:ascii="Century Gothic" w:hAnsi="Century Gothic"/>
          <w:sz w:val="32"/>
        </w:rPr>
      </w:pPr>
    </w:p>
    <w:p w:rsidR="00732EAF" w:rsidRPr="003D15D5" w:rsidRDefault="00732EAF" w:rsidP="003D15D5">
      <w:pPr>
        <w:pStyle w:val="Sinespaciado"/>
        <w:spacing w:line="276" w:lineRule="auto"/>
        <w:jc w:val="both"/>
        <w:rPr>
          <w:rFonts w:ascii="Century Gothic" w:hAnsi="Century Gothic"/>
          <w:sz w:val="32"/>
        </w:rPr>
      </w:pPr>
    </w:p>
    <w:p w:rsidR="00732EAF" w:rsidRPr="00732EAF" w:rsidRDefault="00732EAF" w:rsidP="00732EAF">
      <w:pPr>
        <w:pStyle w:val="Prrafodelista"/>
        <w:numPr>
          <w:ilvl w:val="0"/>
          <w:numId w:val="7"/>
        </w:numPr>
        <w:rPr>
          <w:rFonts w:ascii="Century Gothic" w:hAnsi="Century Gothic"/>
          <w:sz w:val="28"/>
        </w:rPr>
      </w:pPr>
      <w:r w:rsidRPr="00732EAF">
        <w:rPr>
          <w:rFonts w:ascii="Century Gothic" w:hAnsi="Century Gothic"/>
          <w:sz w:val="28"/>
        </w:rPr>
        <w:t>Caja</w:t>
      </w:r>
    </w:p>
    <w:p w:rsidR="003D15D5" w:rsidRPr="00732EAF" w:rsidRDefault="00732EAF" w:rsidP="00732EAF">
      <w:pPr>
        <w:pStyle w:val="Prrafodelista"/>
        <w:numPr>
          <w:ilvl w:val="0"/>
          <w:numId w:val="7"/>
        </w:numPr>
        <w:rPr>
          <w:rFonts w:ascii="Century Gothic" w:hAnsi="Century Gothic"/>
          <w:sz w:val="28"/>
        </w:rPr>
      </w:pPr>
      <w:r w:rsidRPr="00732EAF">
        <w:rPr>
          <w:rFonts w:ascii="Century Gothic" w:hAnsi="Century Gothic"/>
          <w:sz w:val="28"/>
        </w:rPr>
        <w:t>tarjetas con nombres de sonidos</w:t>
      </w:r>
    </w:p>
    <w:p w:rsidR="00732EAF" w:rsidRPr="00732EAF" w:rsidRDefault="00732EAF" w:rsidP="00732EAF">
      <w:pPr>
        <w:pStyle w:val="Prrafodelista"/>
        <w:numPr>
          <w:ilvl w:val="0"/>
          <w:numId w:val="7"/>
        </w:numPr>
        <w:rPr>
          <w:rFonts w:ascii="Century Gothic" w:hAnsi="Century Gothic"/>
          <w:sz w:val="28"/>
        </w:rPr>
      </w:pPr>
      <w:r w:rsidRPr="00732EAF">
        <w:rPr>
          <w:rFonts w:ascii="Century Gothic" w:hAnsi="Century Gothic"/>
          <w:sz w:val="28"/>
        </w:rPr>
        <w:t>CD</w:t>
      </w:r>
    </w:p>
    <w:p w:rsidR="008F142E" w:rsidRDefault="00732EAF" w:rsidP="008F142E">
      <w:pPr>
        <w:pStyle w:val="Prrafodelista"/>
        <w:numPr>
          <w:ilvl w:val="0"/>
          <w:numId w:val="7"/>
        </w:numPr>
        <w:rPr>
          <w:rFonts w:ascii="Century Gothic" w:hAnsi="Century Gothic"/>
          <w:sz w:val="28"/>
        </w:rPr>
      </w:pPr>
      <w:r w:rsidRPr="00732EAF">
        <w:rPr>
          <w:rFonts w:ascii="Century Gothic" w:hAnsi="Century Gothic"/>
          <w:sz w:val="28"/>
        </w:rPr>
        <w:t>Grabadora</w:t>
      </w:r>
    </w:p>
    <w:p w:rsidR="008F142E" w:rsidRDefault="00732EAF" w:rsidP="008F142E">
      <w:pPr>
        <w:pStyle w:val="Prrafodelista"/>
        <w:numPr>
          <w:ilvl w:val="0"/>
          <w:numId w:val="7"/>
        </w:numPr>
        <w:rPr>
          <w:rFonts w:ascii="Century Gothic" w:hAnsi="Century Gothic"/>
          <w:sz w:val="28"/>
        </w:rPr>
      </w:pPr>
      <w:r w:rsidRPr="008F142E">
        <w:rPr>
          <w:rFonts w:ascii="Century Gothic" w:hAnsi="Century Gothic"/>
          <w:sz w:val="28"/>
        </w:rPr>
        <w:t>Audífonos</w:t>
      </w:r>
    </w:p>
    <w:p w:rsidR="008F142E" w:rsidRDefault="00732EAF" w:rsidP="008F142E">
      <w:pPr>
        <w:pStyle w:val="Prrafodelista"/>
        <w:numPr>
          <w:ilvl w:val="0"/>
          <w:numId w:val="7"/>
        </w:numPr>
        <w:rPr>
          <w:rFonts w:ascii="Century Gothic" w:hAnsi="Century Gothic"/>
          <w:sz w:val="28"/>
        </w:rPr>
      </w:pPr>
      <w:r w:rsidRPr="008F142E">
        <w:rPr>
          <w:rFonts w:ascii="Century Gothic" w:hAnsi="Century Gothic"/>
          <w:sz w:val="28"/>
        </w:rPr>
        <w:t>Reproductor de música</w:t>
      </w:r>
    </w:p>
    <w:p w:rsidR="00732EAF" w:rsidRDefault="008F142E" w:rsidP="008F142E">
      <w:pPr>
        <w:pStyle w:val="Prrafodelista"/>
        <w:numPr>
          <w:ilvl w:val="0"/>
          <w:numId w:val="7"/>
        </w:numPr>
        <w:rPr>
          <w:rFonts w:ascii="Century Gothic" w:hAnsi="Century Gothic"/>
          <w:sz w:val="28"/>
        </w:rPr>
      </w:pPr>
      <w:r w:rsidRPr="008F142E">
        <w:rPr>
          <w:rFonts w:ascii="Century Gothic" w:hAnsi="Century Gothic"/>
          <w:sz w:val="28"/>
        </w:rPr>
        <w:t>CD con d</w:t>
      </w:r>
      <w:r w:rsidR="00732EAF" w:rsidRPr="008F142E">
        <w:rPr>
          <w:rFonts w:ascii="Century Gothic" w:hAnsi="Century Gothic"/>
          <w:sz w:val="28"/>
        </w:rPr>
        <w:t>istintos géneros musicales (quebradita, reggaetón, banda, clásica, bachata, cumbia, folklor, tradicional).</w:t>
      </w:r>
    </w:p>
    <w:p w:rsidR="008F142E" w:rsidRDefault="008F142E" w:rsidP="008F142E">
      <w:pPr>
        <w:pStyle w:val="Prrafodelista"/>
        <w:numPr>
          <w:ilvl w:val="0"/>
          <w:numId w:val="7"/>
        </w:numPr>
        <w:rPr>
          <w:rFonts w:ascii="Century Gothic" w:hAnsi="Century Gothic"/>
          <w:sz w:val="28"/>
        </w:rPr>
      </w:pPr>
      <w:r>
        <w:rPr>
          <w:rFonts w:ascii="Century Gothic" w:hAnsi="Century Gothic"/>
          <w:sz w:val="28"/>
        </w:rPr>
        <w:lastRenderedPageBreak/>
        <w:t>Cartulina</w:t>
      </w:r>
    </w:p>
    <w:p w:rsidR="008F142E" w:rsidRDefault="008F142E" w:rsidP="008F142E">
      <w:pPr>
        <w:pStyle w:val="Prrafodelista"/>
        <w:numPr>
          <w:ilvl w:val="0"/>
          <w:numId w:val="7"/>
        </w:numPr>
        <w:rPr>
          <w:rFonts w:ascii="Century Gothic" w:hAnsi="Century Gothic"/>
          <w:sz w:val="28"/>
        </w:rPr>
      </w:pPr>
      <w:r>
        <w:rPr>
          <w:rFonts w:ascii="Century Gothic" w:hAnsi="Century Gothic"/>
          <w:sz w:val="28"/>
        </w:rPr>
        <w:t>Pintura</w:t>
      </w:r>
    </w:p>
    <w:p w:rsidR="008F142E" w:rsidRDefault="008F142E" w:rsidP="008F142E">
      <w:pPr>
        <w:pStyle w:val="Prrafodelista"/>
        <w:numPr>
          <w:ilvl w:val="0"/>
          <w:numId w:val="7"/>
        </w:numPr>
        <w:rPr>
          <w:rFonts w:ascii="Century Gothic" w:hAnsi="Century Gothic"/>
          <w:sz w:val="28"/>
        </w:rPr>
      </w:pPr>
      <w:r>
        <w:rPr>
          <w:rFonts w:ascii="Century Gothic" w:hAnsi="Century Gothic"/>
          <w:sz w:val="28"/>
        </w:rPr>
        <w:t>Colores</w:t>
      </w:r>
    </w:p>
    <w:p w:rsidR="008F142E" w:rsidRDefault="008F142E" w:rsidP="008F142E">
      <w:pPr>
        <w:pStyle w:val="Prrafodelista"/>
        <w:numPr>
          <w:ilvl w:val="0"/>
          <w:numId w:val="7"/>
        </w:numPr>
        <w:rPr>
          <w:rFonts w:ascii="Century Gothic" w:hAnsi="Century Gothic"/>
          <w:sz w:val="28"/>
        </w:rPr>
      </w:pPr>
      <w:r>
        <w:rPr>
          <w:rFonts w:ascii="Century Gothic" w:hAnsi="Century Gothic"/>
          <w:sz w:val="28"/>
        </w:rPr>
        <w:t>Plumones</w:t>
      </w:r>
    </w:p>
    <w:p w:rsidR="008F142E" w:rsidRDefault="008F142E" w:rsidP="008F142E">
      <w:pPr>
        <w:pStyle w:val="Prrafodelista"/>
        <w:numPr>
          <w:ilvl w:val="0"/>
          <w:numId w:val="7"/>
        </w:numPr>
        <w:rPr>
          <w:rFonts w:ascii="Century Gothic" w:hAnsi="Century Gothic"/>
          <w:sz w:val="28"/>
        </w:rPr>
      </w:pPr>
      <w:r>
        <w:rPr>
          <w:rFonts w:ascii="Century Gothic" w:hAnsi="Century Gothic"/>
          <w:sz w:val="28"/>
        </w:rPr>
        <w:t>Crayolas</w:t>
      </w:r>
    </w:p>
    <w:p w:rsidR="008F142E" w:rsidRDefault="008F142E" w:rsidP="008F142E">
      <w:pPr>
        <w:pStyle w:val="Prrafodelista"/>
        <w:numPr>
          <w:ilvl w:val="0"/>
          <w:numId w:val="7"/>
        </w:numPr>
        <w:rPr>
          <w:rFonts w:ascii="Century Gothic" w:hAnsi="Century Gothic"/>
          <w:sz w:val="28"/>
        </w:rPr>
      </w:pPr>
      <w:r w:rsidRPr="008F142E">
        <w:rPr>
          <w:rFonts w:ascii="Century Gothic" w:hAnsi="Century Gothic"/>
          <w:sz w:val="28"/>
        </w:rPr>
        <w:t>L</w:t>
      </w:r>
      <w:r w:rsidRPr="008F142E">
        <w:rPr>
          <w:rFonts w:ascii="Century Gothic" w:hAnsi="Century Gothic"/>
          <w:sz w:val="28"/>
        </w:rPr>
        <w:t>etr</w:t>
      </w:r>
      <w:r>
        <w:rPr>
          <w:rFonts w:ascii="Century Gothic" w:hAnsi="Century Gothic"/>
          <w:sz w:val="28"/>
        </w:rPr>
        <w:t>eros</w:t>
      </w:r>
    </w:p>
    <w:p w:rsidR="008F142E" w:rsidRDefault="008F142E" w:rsidP="008F142E">
      <w:pPr>
        <w:pStyle w:val="Prrafodelista"/>
        <w:numPr>
          <w:ilvl w:val="0"/>
          <w:numId w:val="7"/>
        </w:numPr>
        <w:rPr>
          <w:rFonts w:ascii="Century Gothic" w:hAnsi="Century Gothic"/>
          <w:sz w:val="28"/>
        </w:rPr>
      </w:pPr>
      <w:r w:rsidRPr="008F142E">
        <w:rPr>
          <w:rFonts w:ascii="Century Gothic" w:hAnsi="Century Gothic"/>
          <w:sz w:val="28"/>
        </w:rPr>
        <w:t>I</w:t>
      </w:r>
      <w:r w:rsidRPr="008F142E">
        <w:rPr>
          <w:rFonts w:ascii="Century Gothic" w:hAnsi="Century Gothic"/>
          <w:sz w:val="28"/>
        </w:rPr>
        <w:t>mágenes</w:t>
      </w:r>
    </w:p>
    <w:p w:rsidR="008F142E" w:rsidRDefault="008F142E" w:rsidP="008F142E">
      <w:pPr>
        <w:pStyle w:val="Prrafodelista"/>
        <w:numPr>
          <w:ilvl w:val="0"/>
          <w:numId w:val="7"/>
        </w:numPr>
        <w:rPr>
          <w:rFonts w:ascii="Century Gothic" w:hAnsi="Century Gothic"/>
          <w:sz w:val="28"/>
        </w:rPr>
      </w:pPr>
      <w:r>
        <w:rPr>
          <w:rFonts w:ascii="Century Gothic" w:hAnsi="Century Gothic"/>
          <w:sz w:val="28"/>
        </w:rPr>
        <w:t>Urna</w:t>
      </w:r>
    </w:p>
    <w:p w:rsidR="008F142E" w:rsidRDefault="008F142E" w:rsidP="008F142E">
      <w:pPr>
        <w:pStyle w:val="Prrafodelista"/>
        <w:numPr>
          <w:ilvl w:val="0"/>
          <w:numId w:val="7"/>
        </w:numPr>
        <w:rPr>
          <w:rFonts w:ascii="Century Gothic" w:hAnsi="Century Gothic"/>
          <w:sz w:val="28"/>
        </w:rPr>
      </w:pPr>
      <w:r>
        <w:rPr>
          <w:rFonts w:ascii="Century Gothic" w:hAnsi="Century Gothic"/>
          <w:sz w:val="28"/>
        </w:rPr>
        <w:t>Plastilina</w:t>
      </w:r>
    </w:p>
    <w:p w:rsidR="008F142E" w:rsidRPr="008F142E" w:rsidRDefault="008F142E" w:rsidP="008F142E">
      <w:pPr>
        <w:pStyle w:val="Prrafodelista"/>
        <w:numPr>
          <w:ilvl w:val="0"/>
          <w:numId w:val="7"/>
        </w:numPr>
        <w:rPr>
          <w:rFonts w:ascii="Century Gothic" w:hAnsi="Century Gothic"/>
          <w:sz w:val="28"/>
        </w:rPr>
      </w:pPr>
      <w:r>
        <w:rPr>
          <w:rFonts w:ascii="Century Gothic" w:hAnsi="Century Gothic"/>
          <w:sz w:val="28"/>
        </w:rPr>
        <w:t xml:space="preserve">Pinceles </w:t>
      </w:r>
    </w:p>
    <w:p w:rsidR="00732EAF" w:rsidRPr="003D15D5" w:rsidRDefault="00732EAF" w:rsidP="003D15D5">
      <w:pPr>
        <w:rPr>
          <w:rFonts w:ascii="Century Gothic" w:hAnsi="Century Gothic"/>
          <w:sz w:val="32"/>
        </w:rPr>
      </w:pPr>
    </w:p>
    <w:p w:rsidR="003D15D5" w:rsidRPr="003D15D5" w:rsidRDefault="003D15D5" w:rsidP="003D15D5"/>
    <w:p w:rsidR="003D15D5" w:rsidRPr="003D15D5" w:rsidRDefault="003D15D5" w:rsidP="003D15D5">
      <w:pPr>
        <w:autoSpaceDE w:val="0"/>
        <w:autoSpaceDN w:val="0"/>
        <w:adjustRightInd w:val="0"/>
        <w:spacing w:after="0"/>
        <w:jc w:val="both"/>
        <w:rPr>
          <w:rFonts w:ascii="Century Gothic" w:hAnsi="Century Gothic" w:cs="HelveticaNeue-Light"/>
          <w:sz w:val="28"/>
          <w:szCs w:val="28"/>
        </w:rPr>
      </w:pPr>
    </w:p>
    <w:p w:rsidR="003D15D5" w:rsidRPr="003D15D5" w:rsidRDefault="003D15D5" w:rsidP="003D15D5">
      <w:pPr>
        <w:autoSpaceDE w:val="0"/>
        <w:autoSpaceDN w:val="0"/>
        <w:adjustRightInd w:val="0"/>
        <w:spacing w:after="0"/>
        <w:jc w:val="both"/>
        <w:rPr>
          <w:rFonts w:ascii="Century Gothic" w:hAnsi="Century Gothic" w:cs="HelveticaNeue-Light"/>
          <w:sz w:val="28"/>
          <w:szCs w:val="28"/>
        </w:rPr>
      </w:pPr>
    </w:p>
    <w:sectPr w:rsidR="003D15D5" w:rsidRPr="003D15D5" w:rsidSect="008F142E">
      <w:pgSz w:w="15840" w:h="12240" w:orient="landscape"/>
      <w:pgMar w:top="1701" w:right="1417" w:bottom="1701"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C8" w:rsidRDefault="00202AC8" w:rsidP="00563096">
      <w:pPr>
        <w:spacing w:after="0" w:line="240" w:lineRule="auto"/>
      </w:pPr>
      <w:r>
        <w:separator/>
      </w:r>
    </w:p>
  </w:endnote>
  <w:endnote w:type="continuationSeparator" w:id="0">
    <w:p w:rsidR="00202AC8" w:rsidRDefault="00202AC8" w:rsidP="0056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Neue-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C8" w:rsidRDefault="00202AC8" w:rsidP="00563096">
      <w:pPr>
        <w:spacing w:after="0" w:line="240" w:lineRule="auto"/>
      </w:pPr>
      <w:r>
        <w:separator/>
      </w:r>
    </w:p>
  </w:footnote>
  <w:footnote w:type="continuationSeparator" w:id="0">
    <w:p w:rsidR="00202AC8" w:rsidRDefault="00202AC8" w:rsidP="00563096">
      <w:pPr>
        <w:spacing w:after="0" w:line="240" w:lineRule="auto"/>
      </w:pPr>
      <w:r>
        <w:continuationSeparator/>
      </w:r>
    </w:p>
  </w:footnote>
  <w:footnote w:id="1">
    <w:p w:rsidR="00563096" w:rsidRDefault="00563096" w:rsidP="00563096">
      <w:pPr>
        <w:pStyle w:val="Textonotaalfinal"/>
      </w:pPr>
      <w:r>
        <w:rPr>
          <w:rStyle w:val="Refdenotaalpie"/>
        </w:rPr>
        <w:footnoteRef/>
      </w:r>
      <w:r>
        <w:t xml:space="preserve"> SEP. Libro para el maestro. Educación Artística. Primaria (2002). </w:t>
      </w:r>
      <w:r>
        <w:rPr>
          <w:i/>
        </w:rPr>
        <w:t>La Educación Artística en la escuela Primaria</w:t>
      </w:r>
      <w:r>
        <w:t xml:space="preserve">. </w:t>
      </w:r>
    </w:p>
    <w:p w:rsidR="00563096" w:rsidRDefault="00563096" w:rsidP="00563096">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2F6"/>
    <w:multiLevelType w:val="hybridMultilevel"/>
    <w:tmpl w:val="9D46E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1229BB"/>
    <w:multiLevelType w:val="hybridMultilevel"/>
    <w:tmpl w:val="600AB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740D81"/>
    <w:multiLevelType w:val="hybridMultilevel"/>
    <w:tmpl w:val="86F4BD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453E0F05"/>
    <w:multiLevelType w:val="hybridMultilevel"/>
    <w:tmpl w:val="BBC4D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EDD3544"/>
    <w:multiLevelType w:val="hybridMultilevel"/>
    <w:tmpl w:val="489AA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DB53BF0"/>
    <w:multiLevelType w:val="hybridMultilevel"/>
    <w:tmpl w:val="B928C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2"/>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5"/>
    <w:rsid w:val="00202AC8"/>
    <w:rsid w:val="003D15D5"/>
    <w:rsid w:val="005176E4"/>
    <w:rsid w:val="00563096"/>
    <w:rsid w:val="006B59A4"/>
    <w:rsid w:val="00732EAF"/>
    <w:rsid w:val="008F142E"/>
    <w:rsid w:val="00F705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63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32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05A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705A5"/>
    <w:rPr>
      <w:rFonts w:eastAsiaTheme="minorEastAsia"/>
      <w:lang w:eastAsia="es-MX"/>
    </w:rPr>
  </w:style>
  <w:style w:type="paragraph" w:styleId="Textodeglobo">
    <w:name w:val="Balloon Text"/>
    <w:basedOn w:val="Normal"/>
    <w:link w:val="TextodegloboCar"/>
    <w:uiPriority w:val="99"/>
    <w:semiHidden/>
    <w:unhideWhenUsed/>
    <w:rsid w:val="00F705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05A5"/>
    <w:rPr>
      <w:rFonts w:ascii="Tahoma" w:hAnsi="Tahoma" w:cs="Tahoma"/>
      <w:sz w:val="16"/>
      <w:szCs w:val="16"/>
    </w:rPr>
  </w:style>
  <w:style w:type="paragraph" w:styleId="Textonotapie">
    <w:name w:val="footnote text"/>
    <w:basedOn w:val="Normal"/>
    <w:link w:val="TextonotapieCar"/>
    <w:uiPriority w:val="99"/>
    <w:semiHidden/>
    <w:unhideWhenUsed/>
    <w:rsid w:val="005630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3096"/>
    <w:rPr>
      <w:sz w:val="20"/>
      <w:szCs w:val="20"/>
    </w:rPr>
  </w:style>
  <w:style w:type="paragraph" w:styleId="Textonotaalfinal">
    <w:name w:val="endnote text"/>
    <w:basedOn w:val="Normal"/>
    <w:link w:val="TextonotaalfinalCar"/>
    <w:uiPriority w:val="99"/>
    <w:semiHidden/>
    <w:unhideWhenUsed/>
    <w:rsid w:val="005630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63096"/>
    <w:rPr>
      <w:sz w:val="20"/>
      <w:szCs w:val="20"/>
    </w:rPr>
  </w:style>
  <w:style w:type="character" w:styleId="Refdenotaalpie">
    <w:name w:val="footnote reference"/>
    <w:basedOn w:val="Fuentedeprrafopredeter"/>
    <w:uiPriority w:val="99"/>
    <w:semiHidden/>
    <w:unhideWhenUsed/>
    <w:rsid w:val="00563096"/>
    <w:rPr>
      <w:vertAlign w:val="superscript"/>
    </w:rPr>
  </w:style>
  <w:style w:type="character" w:customStyle="1" w:styleId="Ttulo1Car">
    <w:name w:val="Título 1 Car"/>
    <w:basedOn w:val="Fuentedeprrafopredeter"/>
    <w:link w:val="Ttulo1"/>
    <w:uiPriority w:val="9"/>
    <w:rsid w:val="00563096"/>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5630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63096"/>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32EA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732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63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32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05A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705A5"/>
    <w:rPr>
      <w:rFonts w:eastAsiaTheme="minorEastAsia"/>
      <w:lang w:eastAsia="es-MX"/>
    </w:rPr>
  </w:style>
  <w:style w:type="paragraph" w:styleId="Textodeglobo">
    <w:name w:val="Balloon Text"/>
    <w:basedOn w:val="Normal"/>
    <w:link w:val="TextodegloboCar"/>
    <w:uiPriority w:val="99"/>
    <w:semiHidden/>
    <w:unhideWhenUsed/>
    <w:rsid w:val="00F705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05A5"/>
    <w:rPr>
      <w:rFonts w:ascii="Tahoma" w:hAnsi="Tahoma" w:cs="Tahoma"/>
      <w:sz w:val="16"/>
      <w:szCs w:val="16"/>
    </w:rPr>
  </w:style>
  <w:style w:type="paragraph" w:styleId="Textonotapie">
    <w:name w:val="footnote text"/>
    <w:basedOn w:val="Normal"/>
    <w:link w:val="TextonotapieCar"/>
    <w:uiPriority w:val="99"/>
    <w:semiHidden/>
    <w:unhideWhenUsed/>
    <w:rsid w:val="005630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3096"/>
    <w:rPr>
      <w:sz w:val="20"/>
      <w:szCs w:val="20"/>
    </w:rPr>
  </w:style>
  <w:style w:type="paragraph" w:styleId="Textonotaalfinal">
    <w:name w:val="endnote text"/>
    <w:basedOn w:val="Normal"/>
    <w:link w:val="TextonotaalfinalCar"/>
    <w:uiPriority w:val="99"/>
    <w:semiHidden/>
    <w:unhideWhenUsed/>
    <w:rsid w:val="005630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63096"/>
    <w:rPr>
      <w:sz w:val="20"/>
      <w:szCs w:val="20"/>
    </w:rPr>
  </w:style>
  <w:style w:type="character" w:styleId="Refdenotaalpie">
    <w:name w:val="footnote reference"/>
    <w:basedOn w:val="Fuentedeprrafopredeter"/>
    <w:uiPriority w:val="99"/>
    <w:semiHidden/>
    <w:unhideWhenUsed/>
    <w:rsid w:val="00563096"/>
    <w:rPr>
      <w:vertAlign w:val="superscript"/>
    </w:rPr>
  </w:style>
  <w:style w:type="character" w:customStyle="1" w:styleId="Ttulo1Car">
    <w:name w:val="Título 1 Car"/>
    <w:basedOn w:val="Fuentedeprrafopredeter"/>
    <w:link w:val="Ttulo1"/>
    <w:uiPriority w:val="9"/>
    <w:rsid w:val="00563096"/>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5630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63096"/>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32EA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732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9399">
      <w:bodyDiv w:val="1"/>
      <w:marLeft w:val="0"/>
      <w:marRight w:val="0"/>
      <w:marTop w:val="0"/>
      <w:marBottom w:val="0"/>
      <w:divBdr>
        <w:top w:val="none" w:sz="0" w:space="0" w:color="auto"/>
        <w:left w:val="none" w:sz="0" w:space="0" w:color="auto"/>
        <w:bottom w:val="none" w:sz="0" w:space="0" w:color="auto"/>
        <w:right w:val="none" w:sz="0" w:space="0" w:color="auto"/>
      </w:divBdr>
    </w:div>
    <w:div w:id="1897666031">
      <w:bodyDiv w:val="1"/>
      <w:marLeft w:val="0"/>
      <w:marRight w:val="0"/>
      <w:marTop w:val="0"/>
      <w:marBottom w:val="0"/>
      <w:divBdr>
        <w:top w:val="none" w:sz="0" w:space="0" w:color="auto"/>
        <w:left w:val="none" w:sz="0" w:space="0" w:color="auto"/>
        <w:bottom w:val="none" w:sz="0" w:space="0" w:color="auto"/>
        <w:right w:val="none" w:sz="0" w:space="0" w:color="auto"/>
      </w:divBdr>
    </w:div>
    <w:div w:id="20121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CD9C00661D43ABB253CABE085FAD98"/>
        <w:category>
          <w:name w:val="General"/>
          <w:gallery w:val="placeholder"/>
        </w:category>
        <w:types>
          <w:type w:val="bbPlcHdr"/>
        </w:types>
        <w:behaviors>
          <w:behavior w:val="content"/>
        </w:behaviors>
        <w:guid w:val="{594D4D1A-70E0-430C-ADF0-46E6950F808A}"/>
      </w:docPartPr>
      <w:docPartBody>
        <w:p w:rsidR="00000000" w:rsidRDefault="00780BCA" w:rsidP="00780BCA">
          <w:pPr>
            <w:pStyle w:val="45CD9C00661D43ABB253CABE085FAD98"/>
          </w:pPr>
          <w:r>
            <w:rPr>
              <w:color w:val="000000" w:themeColor="text1"/>
              <w:sz w:val="32"/>
              <w:szCs w:val="32"/>
              <w:lang w:val="es-ES"/>
            </w:rPr>
            <w:t>[Seleccione la fecha]</w:t>
          </w:r>
        </w:p>
      </w:docPartBody>
    </w:docPart>
    <w:docPart>
      <w:docPartPr>
        <w:name w:val="E8DB019ABB4B4EDAB2393F599C2506F6"/>
        <w:category>
          <w:name w:val="General"/>
          <w:gallery w:val="placeholder"/>
        </w:category>
        <w:types>
          <w:type w:val="bbPlcHdr"/>
        </w:types>
        <w:behaviors>
          <w:behavior w:val="content"/>
        </w:behaviors>
        <w:guid w:val="{B4F99107-5A5E-4E2F-9A62-4905240224F6}"/>
      </w:docPartPr>
      <w:docPartBody>
        <w:p w:rsidR="00000000" w:rsidRDefault="00780BCA" w:rsidP="00780BCA">
          <w:pPr>
            <w:pStyle w:val="E8DB019ABB4B4EDAB2393F599C2506F6"/>
          </w:pPr>
          <w:r>
            <w:rPr>
              <w:color w:val="000000" w:themeColor="text1"/>
              <w:sz w:val="32"/>
              <w:szCs w:val="32"/>
              <w:lang w:val="es-ES"/>
            </w:rPr>
            <w:t>[Escriba el subtítulo del documento]</w:t>
          </w:r>
        </w:p>
      </w:docPartBody>
    </w:docPart>
    <w:docPart>
      <w:docPartPr>
        <w:name w:val="DD4D110D626E4F1C88B787ED34AF3110"/>
        <w:category>
          <w:name w:val="General"/>
          <w:gallery w:val="placeholder"/>
        </w:category>
        <w:types>
          <w:type w:val="bbPlcHdr"/>
        </w:types>
        <w:behaviors>
          <w:behavior w:val="content"/>
        </w:behaviors>
        <w:guid w:val="{17471E2E-43BB-4CB7-AB54-1A2BC52AF709}"/>
      </w:docPartPr>
      <w:docPartBody>
        <w:p w:rsidR="00000000" w:rsidRDefault="00780BCA" w:rsidP="00780BCA">
          <w:pPr>
            <w:pStyle w:val="DD4D110D626E4F1C88B787ED34AF3110"/>
          </w:pPr>
          <w:r>
            <w:rPr>
              <w:color w:val="000000" w:themeColor="text1"/>
              <w:sz w:val="32"/>
              <w:szCs w:val="32"/>
              <w:lang w:val="es-ES"/>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Neue-Ligh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CA"/>
    <w:rsid w:val="00780BCA"/>
    <w:rsid w:val="00AB5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1605FCE53FD439B82AE29EC3CF8E545">
    <w:name w:val="91605FCE53FD439B82AE29EC3CF8E545"/>
    <w:rsid w:val="00780BCA"/>
  </w:style>
  <w:style w:type="paragraph" w:customStyle="1" w:styleId="F4CF775BAF8349FC9123BCE7BF4C69CB">
    <w:name w:val="F4CF775BAF8349FC9123BCE7BF4C69CB"/>
    <w:rsid w:val="00780BCA"/>
  </w:style>
  <w:style w:type="paragraph" w:customStyle="1" w:styleId="2AA08D2206024FC697F7C3A86F61F7E6">
    <w:name w:val="2AA08D2206024FC697F7C3A86F61F7E6"/>
    <w:rsid w:val="00780BCA"/>
  </w:style>
  <w:style w:type="paragraph" w:customStyle="1" w:styleId="45CD9C00661D43ABB253CABE085FAD98">
    <w:name w:val="45CD9C00661D43ABB253CABE085FAD98"/>
    <w:rsid w:val="00780BCA"/>
  </w:style>
  <w:style w:type="paragraph" w:customStyle="1" w:styleId="E8DB019ABB4B4EDAB2393F599C2506F6">
    <w:name w:val="E8DB019ABB4B4EDAB2393F599C2506F6"/>
    <w:rsid w:val="00780BCA"/>
  </w:style>
  <w:style w:type="paragraph" w:customStyle="1" w:styleId="DD4D110D626E4F1C88B787ED34AF3110">
    <w:name w:val="DD4D110D626E4F1C88B787ED34AF3110"/>
    <w:rsid w:val="00780B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1605FCE53FD439B82AE29EC3CF8E545">
    <w:name w:val="91605FCE53FD439B82AE29EC3CF8E545"/>
    <w:rsid w:val="00780BCA"/>
  </w:style>
  <w:style w:type="paragraph" w:customStyle="1" w:styleId="F4CF775BAF8349FC9123BCE7BF4C69CB">
    <w:name w:val="F4CF775BAF8349FC9123BCE7BF4C69CB"/>
    <w:rsid w:val="00780BCA"/>
  </w:style>
  <w:style w:type="paragraph" w:customStyle="1" w:styleId="2AA08D2206024FC697F7C3A86F61F7E6">
    <w:name w:val="2AA08D2206024FC697F7C3A86F61F7E6"/>
    <w:rsid w:val="00780BCA"/>
  </w:style>
  <w:style w:type="paragraph" w:customStyle="1" w:styleId="45CD9C00661D43ABB253CABE085FAD98">
    <w:name w:val="45CD9C00661D43ABB253CABE085FAD98"/>
    <w:rsid w:val="00780BCA"/>
  </w:style>
  <w:style w:type="paragraph" w:customStyle="1" w:styleId="E8DB019ABB4B4EDAB2393F599C2506F6">
    <w:name w:val="E8DB019ABB4B4EDAB2393F599C2506F6"/>
    <w:rsid w:val="00780BCA"/>
  </w:style>
  <w:style w:type="paragraph" w:customStyle="1" w:styleId="DD4D110D626E4F1C88B787ED34AF3110">
    <w:name w:val="DD4D110D626E4F1C88B787ED34AF3110"/>
    <w:rsid w:val="00780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Julio de 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2247</Words>
  <Characters>12364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rally</Company>
  <LinksUpToDate>false</LinksUpToDate>
  <CharactersWithSpaces>14582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JUGUEMOS CON LAS ARTES</dc:title>
  <dc:subject>EXPRESIÓN Y APRECIACIÓN ARTÍSTICAS</dc:subject>
  <dc:creator>LICENCIATURA EN EDUCACIÓN PREESCOLAR. SEXTO SEMESTRE</dc:creator>
  <cp:lastModifiedBy>WINDOWS 7</cp:lastModifiedBy>
  <cp:revision>2</cp:revision>
  <dcterms:created xsi:type="dcterms:W3CDTF">2014-07-11T19:31:00Z</dcterms:created>
  <dcterms:modified xsi:type="dcterms:W3CDTF">2014-07-11T20:36:00Z</dcterms:modified>
</cp:coreProperties>
</file>